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DA0" w:rsidRPr="003E4DA0" w:rsidRDefault="003E4DA0" w:rsidP="003E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E4D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3E4DA0" w:rsidRPr="003E4DA0" w:rsidRDefault="003E4DA0" w:rsidP="003E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E4D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3E4DA0" w:rsidRPr="003E4DA0" w:rsidRDefault="003E4DA0" w:rsidP="003E4D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E4DA0" w:rsidRPr="003E4DA0" w:rsidRDefault="003E4DA0" w:rsidP="003E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E4D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3E4DA0" w:rsidRPr="003E4DA0" w:rsidRDefault="003E4DA0" w:rsidP="003E4DA0">
      <w:pPr>
        <w:widowControl w:val="0"/>
        <w:autoSpaceDE w:val="0"/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4DA0" w:rsidRPr="003E4DA0" w:rsidRDefault="003E4DA0" w:rsidP="003E4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 октября 2025 года № 13/5</w:t>
      </w:r>
    </w:p>
    <w:p w:rsidR="000B63FE" w:rsidRDefault="000B63FE" w:rsidP="00A45945">
      <w:pPr>
        <w:pStyle w:val="a3"/>
        <w:spacing w:before="0" w:beforeAutospacing="0" w:after="0" w:afterAutospacing="0" w:line="252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AA3B8B" w:rsidRPr="0049080F" w:rsidRDefault="00AA3B8B" w:rsidP="00097320">
      <w:pPr>
        <w:widowControl w:val="0"/>
        <w:autoSpaceDE w:val="0"/>
        <w:autoSpaceDN w:val="0"/>
        <w:spacing w:after="0" w:line="240" w:lineRule="auto"/>
        <w:ind w:right="522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08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Регламента реализации отдельного полномочия города Москвы по согласованию установки ограждающих устройств на придомовых территориях многоквартирных домов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 </w:t>
      </w:r>
      <w:r w:rsidRPr="0049080F">
        <w:rPr>
          <w:rFonts w:ascii="Times New Roman" w:eastAsia="Times New Roman" w:hAnsi="Times New Roman" w:cs="Times New Roman"/>
          <w:b/>
          <w:bCs/>
          <w:sz w:val="28"/>
          <w:szCs w:val="28"/>
        </w:rPr>
        <w:t>внутригородско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4908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4908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BB27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 w:rsidRPr="0049080F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4908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округе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Восточный</w:t>
      </w:r>
      <w:r w:rsidRPr="004908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городе Москве</w:t>
      </w:r>
    </w:p>
    <w:p w:rsidR="00AA3B8B" w:rsidRDefault="00AA3B8B" w:rsidP="00AA3B8B">
      <w:pPr>
        <w:widowControl w:val="0"/>
        <w:autoSpaceDE w:val="0"/>
        <w:autoSpaceDN w:val="0"/>
        <w:spacing w:before="1" w:after="0" w:line="240" w:lineRule="auto"/>
        <w:ind w:left="1" w:right="5105"/>
        <w:jc w:val="both"/>
        <w:outlineLvl w:val="1"/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</w:pPr>
    </w:p>
    <w:p w:rsidR="000B63FE" w:rsidRPr="0049080F" w:rsidRDefault="000B63FE" w:rsidP="00AA3B8B">
      <w:pPr>
        <w:widowControl w:val="0"/>
        <w:autoSpaceDE w:val="0"/>
        <w:autoSpaceDN w:val="0"/>
        <w:spacing w:before="1" w:after="0" w:line="240" w:lineRule="auto"/>
        <w:ind w:left="1" w:right="5105"/>
        <w:jc w:val="both"/>
        <w:outlineLvl w:val="1"/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</w:pPr>
    </w:p>
    <w:p w:rsidR="00BB27DE" w:rsidRDefault="00AA3B8B" w:rsidP="00BB27DE">
      <w:pPr>
        <w:suppressAutoHyphens/>
        <w:overflowPunct w:val="0"/>
        <w:autoSpaceDE w:val="0"/>
        <w:autoSpaceDN w:val="0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49080F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В соответствии с </w:t>
      </w:r>
      <w:hyperlink r:id="rId8" w:history="1">
        <w:r w:rsidRPr="0049080F">
          <w:rPr>
            <w:rFonts w:ascii="Times New Roman" w:eastAsia="Times New Roman" w:hAnsi="Times New Roman" w:cs="Times New Roman"/>
            <w:kern w:val="3"/>
            <w:sz w:val="28"/>
            <w:szCs w:val="28"/>
          </w:rPr>
          <w:t>пунктом 5 части 2 статьи 1</w:t>
        </w:r>
      </w:hyperlink>
      <w:r w:rsidRPr="0049080F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Закона города Москвы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                           </w:t>
      </w:r>
      <w:r w:rsidRPr="0049080F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от 11 июля 2012 года № 39 «О наделении органов местного самоуправления муниципальных округов в городе Москве отдельными полномочиями города Москвы», </w:t>
      </w:r>
      <w:hyperlink r:id="rId9" w:history="1">
        <w:r w:rsidRPr="0049080F">
          <w:rPr>
            <w:rFonts w:ascii="Times New Roman" w:eastAsia="Times New Roman" w:hAnsi="Times New Roman" w:cs="Times New Roman"/>
            <w:kern w:val="3"/>
            <w:sz w:val="28"/>
            <w:szCs w:val="28"/>
          </w:rPr>
          <w:t>частью 2 статьи 8</w:t>
        </w:r>
      </w:hyperlink>
      <w:r w:rsidRPr="0049080F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Закона города Москвы от 14 июля 2004 года № 50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               </w:t>
      </w:r>
      <w:r w:rsidRPr="0049080F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полномочиями)», </w:t>
      </w:r>
      <w:hyperlink r:id="rId10" w:history="1">
        <w:r w:rsidRPr="0049080F">
          <w:rPr>
            <w:rFonts w:ascii="Times New Roman" w:eastAsia="Times New Roman" w:hAnsi="Times New Roman" w:cs="Times New Roman"/>
            <w:kern w:val="3"/>
            <w:sz w:val="28"/>
            <w:szCs w:val="28"/>
          </w:rPr>
          <w:t>постановлением</w:t>
        </w:r>
      </w:hyperlink>
      <w:r w:rsidRPr="0049080F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Правительства Москвы от 2 июля 2013 года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ab/>
        <w:t>№</w:t>
      </w:r>
      <w:r w:rsidRPr="0049080F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 428-ПП «О порядке установки ограждений на придомовых территориях в городе Москве» </w:t>
      </w:r>
      <w:r w:rsidRPr="00AA3B8B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Совет депутатов внутригородского муниципального образования - муниципального округа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Восточный</w:t>
      </w:r>
      <w:r w:rsidRPr="00AA3B8B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в городе Москве решил: </w:t>
      </w:r>
    </w:p>
    <w:p w:rsidR="004F6C3B" w:rsidRPr="00BB27DE" w:rsidRDefault="00AA3B8B" w:rsidP="00BB27DE">
      <w:pPr>
        <w:pStyle w:val="a4"/>
        <w:numPr>
          <w:ilvl w:val="0"/>
          <w:numId w:val="6"/>
        </w:numPr>
        <w:suppressAutoHyphens/>
        <w:overflowPunct w:val="0"/>
        <w:autoSpaceDE w:val="0"/>
        <w:autoSpaceDN w:val="0"/>
        <w:ind w:left="0" w:firstLine="567"/>
        <w:jc w:val="both"/>
        <w:textAlignment w:val="baseline"/>
        <w:rPr>
          <w:kern w:val="3"/>
          <w:sz w:val="28"/>
          <w:szCs w:val="28"/>
        </w:rPr>
      </w:pPr>
      <w:r w:rsidRPr="00BB27DE">
        <w:rPr>
          <w:kern w:val="3"/>
          <w:sz w:val="28"/>
          <w:szCs w:val="28"/>
        </w:rPr>
        <w:t>Утвердить Регламент реализации отдельного полномочия города Москвы по согласованию установки ограждающих устройств на придомовых территориях многоквартирных домов во внутригородск</w:t>
      </w:r>
      <w:r w:rsidR="0065162A">
        <w:rPr>
          <w:kern w:val="3"/>
          <w:sz w:val="28"/>
          <w:szCs w:val="28"/>
        </w:rPr>
        <w:t xml:space="preserve">ом муниципальном образовании - </w:t>
      </w:r>
      <w:r w:rsidRPr="00BB27DE">
        <w:rPr>
          <w:kern w:val="3"/>
          <w:sz w:val="28"/>
          <w:szCs w:val="28"/>
        </w:rPr>
        <w:t xml:space="preserve">муниципальном округе </w:t>
      </w:r>
      <w:r w:rsidR="00097320" w:rsidRPr="00BB27DE">
        <w:rPr>
          <w:kern w:val="3"/>
          <w:sz w:val="28"/>
          <w:szCs w:val="28"/>
        </w:rPr>
        <w:t>Восточный</w:t>
      </w:r>
      <w:r w:rsidRPr="00BB27DE">
        <w:rPr>
          <w:kern w:val="3"/>
          <w:sz w:val="28"/>
          <w:szCs w:val="28"/>
        </w:rPr>
        <w:t xml:space="preserve"> в городе Москве </w:t>
      </w:r>
      <w:r w:rsidR="00097320" w:rsidRPr="00BB27DE">
        <w:rPr>
          <w:kern w:val="3"/>
          <w:sz w:val="28"/>
          <w:szCs w:val="28"/>
        </w:rPr>
        <w:t xml:space="preserve">согласно </w:t>
      </w:r>
      <w:proofErr w:type="gramStart"/>
      <w:r w:rsidR="00097320" w:rsidRPr="00BB27DE">
        <w:rPr>
          <w:kern w:val="3"/>
          <w:sz w:val="28"/>
          <w:szCs w:val="28"/>
        </w:rPr>
        <w:t>приложению</w:t>
      </w:r>
      <w:proofErr w:type="gramEnd"/>
      <w:r w:rsidR="00097320" w:rsidRPr="00BB27DE">
        <w:rPr>
          <w:kern w:val="3"/>
          <w:sz w:val="28"/>
          <w:szCs w:val="28"/>
        </w:rPr>
        <w:t xml:space="preserve"> к настоящему решению</w:t>
      </w:r>
      <w:r w:rsidRPr="00BB27DE">
        <w:rPr>
          <w:kern w:val="3"/>
          <w:sz w:val="28"/>
          <w:szCs w:val="28"/>
        </w:rPr>
        <w:t>.</w:t>
      </w:r>
      <w:r w:rsidRPr="00BB27DE">
        <w:rPr>
          <w:kern w:val="3"/>
          <w:sz w:val="28"/>
          <w:szCs w:val="28"/>
        </w:rPr>
        <w:tab/>
      </w:r>
    </w:p>
    <w:p w:rsidR="00C70C0A" w:rsidRPr="00BB27DE" w:rsidRDefault="00AA3B8B" w:rsidP="00BB27DE">
      <w:pPr>
        <w:pStyle w:val="a4"/>
        <w:numPr>
          <w:ilvl w:val="0"/>
          <w:numId w:val="6"/>
        </w:numPr>
        <w:suppressAutoHyphens/>
        <w:overflowPunct w:val="0"/>
        <w:autoSpaceDE w:val="0"/>
        <w:autoSpaceDN w:val="0"/>
        <w:ind w:left="0" w:firstLine="567"/>
        <w:jc w:val="both"/>
        <w:textAlignment w:val="baseline"/>
        <w:rPr>
          <w:kern w:val="3"/>
          <w:sz w:val="28"/>
          <w:szCs w:val="28"/>
        </w:rPr>
      </w:pPr>
      <w:r w:rsidRPr="00BB27DE">
        <w:rPr>
          <w:kern w:val="3"/>
          <w:sz w:val="28"/>
          <w:szCs w:val="28"/>
        </w:rPr>
        <w:t xml:space="preserve">Признать утратившим силу </w:t>
      </w:r>
      <w:bookmarkStart w:id="0" w:name="anchor0"/>
      <w:bookmarkEnd w:id="0"/>
      <w:r w:rsidRPr="00BB27DE">
        <w:rPr>
          <w:kern w:val="3"/>
          <w:sz w:val="28"/>
          <w:szCs w:val="28"/>
        </w:rPr>
        <w:t xml:space="preserve">решение Совета депутатов муниципального округа </w:t>
      </w:r>
      <w:r w:rsidR="00C70C0A" w:rsidRPr="00BB27DE">
        <w:rPr>
          <w:kern w:val="3"/>
          <w:sz w:val="28"/>
          <w:szCs w:val="28"/>
        </w:rPr>
        <w:t>Восточный</w:t>
      </w:r>
      <w:r w:rsidRPr="00BB27DE">
        <w:rPr>
          <w:kern w:val="3"/>
          <w:sz w:val="28"/>
          <w:szCs w:val="28"/>
        </w:rPr>
        <w:t xml:space="preserve"> от </w:t>
      </w:r>
      <w:r w:rsidR="00C70C0A" w:rsidRPr="00BB27DE">
        <w:rPr>
          <w:kern w:val="3"/>
          <w:sz w:val="28"/>
          <w:szCs w:val="28"/>
        </w:rPr>
        <w:t>17</w:t>
      </w:r>
      <w:r w:rsidRPr="00BB27DE">
        <w:rPr>
          <w:kern w:val="3"/>
          <w:sz w:val="28"/>
          <w:szCs w:val="28"/>
        </w:rPr>
        <w:t xml:space="preserve"> </w:t>
      </w:r>
      <w:r w:rsidR="00C70C0A" w:rsidRPr="00BB27DE">
        <w:rPr>
          <w:kern w:val="3"/>
          <w:sz w:val="28"/>
          <w:szCs w:val="28"/>
        </w:rPr>
        <w:t>окт</w:t>
      </w:r>
      <w:r w:rsidRPr="00BB27DE">
        <w:rPr>
          <w:kern w:val="3"/>
          <w:sz w:val="28"/>
          <w:szCs w:val="28"/>
        </w:rPr>
        <w:t xml:space="preserve">ября 2019 года № </w:t>
      </w:r>
      <w:r w:rsidR="00C70C0A" w:rsidRPr="00BB27DE">
        <w:rPr>
          <w:kern w:val="3"/>
          <w:sz w:val="28"/>
          <w:szCs w:val="28"/>
        </w:rPr>
        <w:t>9/2</w:t>
      </w:r>
      <w:r w:rsidRPr="00BB27DE">
        <w:rPr>
          <w:kern w:val="3"/>
          <w:sz w:val="28"/>
          <w:szCs w:val="28"/>
        </w:rPr>
        <w:t xml:space="preserve"> «Об утверждении Регламента реализации отдельного полномочия города Москвы по согласованию установки ограждающих устройств на придомовых территориях многоквартирных домов в муниципальном округе </w:t>
      </w:r>
      <w:r w:rsidR="00C70C0A" w:rsidRPr="00BB27DE">
        <w:rPr>
          <w:kern w:val="3"/>
          <w:sz w:val="28"/>
          <w:szCs w:val="28"/>
        </w:rPr>
        <w:t>Восточный</w:t>
      </w:r>
      <w:r w:rsidRPr="00BB27DE">
        <w:rPr>
          <w:kern w:val="3"/>
          <w:sz w:val="28"/>
          <w:szCs w:val="28"/>
        </w:rPr>
        <w:t xml:space="preserve">». </w:t>
      </w:r>
      <w:r w:rsidRPr="00BB27DE">
        <w:rPr>
          <w:kern w:val="3"/>
          <w:sz w:val="28"/>
          <w:szCs w:val="28"/>
        </w:rPr>
        <w:tab/>
      </w:r>
      <w:r w:rsidRPr="00BB27DE">
        <w:rPr>
          <w:kern w:val="3"/>
          <w:sz w:val="28"/>
          <w:szCs w:val="28"/>
        </w:rPr>
        <w:tab/>
      </w:r>
    </w:p>
    <w:p w:rsidR="00C121E7" w:rsidRPr="00BB27DE" w:rsidRDefault="00C121E7" w:rsidP="00BB27DE">
      <w:pPr>
        <w:pStyle w:val="a4"/>
        <w:numPr>
          <w:ilvl w:val="0"/>
          <w:numId w:val="6"/>
        </w:numPr>
        <w:suppressAutoHyphens/>
        <w:overflowPunct w:val="0"/>
        <w:autoSpaceDE w:val="0"/>
        <w:autoSpaceDN w:val="0"/>
        <w:ind w:left="0" w:firstLine="567"/>
        <w:jc w:val="both"/>
        <w:textAlignment w:val="baseline"/>
        <w:rPr>
          <w:kern w:val="3"/>
          <w:sz w:val="28"/>
          <w:szCs w:val="28"/>
        </w:rPr>
      </w:pPr>
      <w:r w:rsidRPr="00BB27DE">
        <w:rPr>
          <w:kern w:val="3"/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 и управу района Восточный города Москвы в течение 3 рабочих дней со дня его принятия.</w:t>
      </w:r>
    </w:p>
    <w:p w:rsidR="00097320" w:rsidRPr="001A4E54" w:rsidRDefault="00097320" w:rsidP="00BB27DE">
      <w:pPr>
        <w:pStyle w:val="bodytextindent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  <w:sz w:val="28"/>
          <w:szCs w:val="28"/>
        </w:rPr>
      </w:pPr>
      <w:r w:rsidRPr="001A4E54">
        <w:rPr>
          <w:color w:val="000000"/>
          <w:sz w:val="28"/>
          <w:szCs w:val="28"/>
        </w:rPr>
        <w:t>Опубликовать настоящее решение в сетевом издании «Московский муниципальный в</w:t>
      </w:r>
      <w:r w:rsidR="00BB27DE">
        <w:rPr>
          <w:color w:val="000000"/>
          <w:sz w:val="28"/>
          <w:szCs w:val="28"/>
        </w:rPr>
        <w:t xml:space="preserve">естник» и   разместить на </w:t>
      </w:r>
      <w:r w:rsidR="0065162A">
        <w:rPr>
          <w:color w:val="000000"/>
          <w:sz w:val="28"/>
          <w:szCs w:val="28"/>
        </w:rPr>
        <w:t xml:space="preserve">официальном </w:t>
      </w:r>
      <w:r w:rsidRPr="001A4E54">
        <w:rPr>
          <w:color w:val="000000"/>
          <w:sz w:val="28"/>
          <w:szCs w:val="28"/>
        </w:rPr>
        <w:t xml:space="preserve">сайте       </w:t>
      </w:r>
      <w:r w:rsidR="00BB27DE">
        <w:rPr>
          <w:color w:val="000000"/>
          <w:sz w:val="28"/>
          <w:szCs w:val="28"/>
        </w:rPr>
        <w:t xml:space="preserve">        </w:t>
      </w:r>
      <w:r w:rsidRPr="001A4E54">
        <w:rPr>
          <w:color w:val="000000"/>
          <w:sz w:val="28"/>
          <w:szCs w:val="28"/>
        </w:rPr>
        <w:t xml:space="preserve">   </w:t>
      </w:r>
      <w:r w:rsidR="00BB27DE">
        <w:rPr>
          <w:color w:val="000000"/>
          <w:sz w:val="28"/>
          <w:szCs w:val="28"/>
        </w:rPr>
        <w:t xml:space="preserve"> </w:t>
      </w:r>
      <w:r w:rsidRPr="001A4E54">
        <w:rPr>
          <w:color w:val="000000"/>
          <w:sz w:val="28"/>
          <w:szCs w:val="28"/>
        </w:rPr>
        <w:t xml:space="preserve">       </w:t>
      </w:r>
      <w:hyperlink r:id="rId11" w:history="1">
        <w:r w:rsidRPr="001A4E54">
          <w:rPr>
            <w:rStyle w:val="a5"/>
            <w:color w:val="auto"/>
            <w:sz w:val="28"/>
            <w:szCs w:val="28"/>
            <w:u w:val="none"/>
          </w:rPr>
          <w:t>www.</w:t>
        </w:r>
        <w:r w:rsidRPr="001A4E54">
          <w:rPr>
            <w:rStyle w:val="a5"/>
            <w:color w:val="auto"/>
            <w:sz w:val="28"/>
            <w:szCs w:val="28"/>
            <w:u w:val="none"/>
            <w:lang w:val="en-US"/>
          </w:rPr>
          <w:t>mo</w:t>
        </w:r>
        <w:r w:rsidRPr="001A4E54">
          <w:rPr>
            <w:rStyle w:val="a5"/>
            <w:color w:val="auto"/>
            <w:sz w:val="28"/>
            <w:szCs w:val="28"/>
            <w:u w:val="none"/>
          </w:rPr>
          <w:t>-vostochnoe.ru</w:t>
        </w:r>
      </w:hyperlink>
      <w:r w:rsidRPr="001A4E54">
        <w:rPr>
          <w:sz w:val="28"/>
          <w:szCs w:val="28"/>
        </w:rPr>
        <w:t>.</w:t>
      </w:r>
    </w:p>
    <w:p w:rsidR="00097320" w:rsidRPr="00BB27DE" w:rsidRDefault="00097320" w:rsidP="00BB27DE">
      <w:pPr>
        <w:pStyle w:val="a4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B27DE">
        <w:rPr>
          <w:sz w:val="28"/>
          <w:szCs w:val="28"/>
        </w:rPr>
        <w:lastRenderedPageBreak/>
        <w:t>Контроль за исполнением настоящего решения возложить на главу внутригородского муниципального образования - муниципального округа Восточный в городе Москве Лебедеву Н.Н.</w:t>
      </w:r>
    </w:p>
    <w:p w:rsidR="00097320" w:rsidRDefault="00097320" w:rsidP="0009732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7320" w:rsidRDefault="00097320" w:rsidP="0009732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7320" w:rsidRPr="003660AE" w:rsidRDefault="00097320" w:rsidP="0009732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7320" w:rsidRPr="00EF68AD" w:rsidRDefault="00097320" w:rsidP="00097320">
      <w:pPr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68A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EF68AD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</w:t>
      </w:r>
    </w:p>
    <w:p w:rsidR="00097320" w:rsidRPr="00EF68AD" w:rsidRDefault="00097320" w:rsidP="00097320">
      <w:pPr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8AD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– муниципального округа </w:t>
      </w:r>
      <w:r w:rsidRPr="00EF68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7320" w:rsidRDefault="00097320" w:rsidP="00097320">
      <w:pPr>
        <w:adjustRightInd w:val="0"/>
        <w:spacing w:after="0" w:line="240" w:lineRule="auto"/>
        <w:ind w:right="-2"/>
        <w:jc w:val="both"/>
        <w:rPr>
          <w:rFonts w:ascii="Arial" w:hAnsi="Arial" w:cs="Arial"/>
          <w:color w:val="000000"/>
          <w:sz w:val="18"/>
          <w:szCs w:val="18"/>
        </w:rPr>
      </w:pPr>
      <w:r w:rsidRPr="00EF68AD">
        <w:rPr>
          <w:rFonts w:ascii="Times New Roman" w:hAnsi="Times New Roman" w:cs="Times New Roman"/>
          <w:b/>
          <w:sz w:val="28"/>
          <w:szCs w:val="28"/>
        </w:rPr>
        <w:t xml:space="preserve">Восточный в городе Москве </w:t>
      </w:r>
      <w:r w:rsidRPr="00EF68AD">
        <w:rPr>
          <w:rFonts w:ascii="Times New Roman" w:hAnsi="Times New Roman" w:cs="Times New Roman"/>
          <w:sz w:val="28"/>
          <w:szCs w:val="28"/>
        </w:rPr>
        <w:tab/>
      </w:r>
      <w:r w:rsidRPr="00EF68AD">
        <w:rPr>
          <w:rFonts w:ascii="Times New Roman" w:hAnsi="Times New Roman" w:cs="Times New Roman"/>
          <w:sz w:val="28"/>
          <w:szCs w:val="28"/>
        </w:rPr>
        <w:tab/>
      </w:r>
      <w:r w:rsidRPr="00EF68AD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EF68AD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EF68AD">
        <w:rPr>
          <w:rFonts w:ascii="Times New Roman" w:hAnsi="Times New Roman" w:cs="Times New Roman"/>
          <w:b/>
          <w:sz w:val="28"/>
          <w:szCs w:val="28"/>
        </w:rPr>
        <w:t>Н.Н. Лебедева</w:t>
      </w:r>
    </w:p>
    <w:p w:rsidR="00AA3B8B" w:rsidRDefault="00AA3B8B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3B8B" w:rsidRDefault="00AA3B8B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3B8B" w:rsidRDefault="00AA3B8B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3B8B" w:rsidRDefault="00AA3B8B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3B8B" w:rsidRDefault="00AA3B8B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3B8B" w:rsidRDefault="00AA3B8B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3B8B" w:rsidRDefault="00AA3B8B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3B8B" w:rsidRDefault="00AA3B8B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3B8B" w:rsidRDefault="00AA3B8B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3B8B" w:rsidRDefault="00AA3B8B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3B8B" w:rsidRDefault="00AA3B8B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3B8B" w:rsidRDefault="00AA3B8B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3B8B" w:rsidRDefault="00AA3B8B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3B8B" w:rsidRDefault="00AA3B8B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3B8B" w:rsidRDefault="00AA3B8B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3B8B" w:rsidRDefault="00AA3B8B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3B8B" w:rsidRDefault="00AA3B8B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3B8B" w:rsidRDefault="00AA3B8B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3B8B" w:rsidRDefault="00AA3B8B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3B8B" w:rsidRDefault="00AA3B8B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3B8B" w:rsidRDefault="00AA3B8B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3B8B" w:rsidRDefault="00AA3B8B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3B8B" w:rsidRDefault="00AA3B8B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27DE" w:rsidRDefault="00BB27DE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3B8B" w:rsidRDefault="00AA3B8B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3B8B" w:rsidRDefault="00AA3B8B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3B8B" w:rsidRDefault="00AA3B8B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3B8B" w:rsidRDefault="00AA3B8B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7B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B63FE" w:rsidRDefault="000B63FE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63FE" w:rsidRDefault="000B63FE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63FE" w:rsidRDefault="000B63FE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63FE" w:rsidRDefault="000B63FE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4DA0" w:rsidRDefault="003E4DA0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4DA0" w:rsidRDefault="003E4DA0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4DA0" w:rsidRDefault="003E4DA0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63FE" w:rsidRDefault="000B63FE" w:rsidP="00AA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961" w:type="dxa"/>
        <w:tblInd w:w="4962" w:type="dxa"/>
        <w:tblLayout w:type="fixed"/>
        <w:tblLook w:val="04A0" w:firstRow="1" w:lastRow="0" w:firstColumn="1" w:lastColumn="0" w:noHBand="0" w:noVBand="1"/>
      </w:tblPr>
      <w:tblGrid>
        <w:gridCol w:w="4961"/>
      </w:tblGrid>
      <w:tr w:rsidR="00AA3B8B" w:rsidRPr="008A7F75" w:rsidTr="000B63FE">
        <w:trPr>
          <w:trHeight w:val="30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3B8B" w:rsidRPr="000B63FE" w:rsidRDefault="00AA3B8B" w:rsidP="009930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B63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Приложение </w:t>
            </w:r>
          </w:p>
        </w:tc>
      </w:tr>
      <w:tr w:rsidR="00AA3B8B" w:rsidRPr="008A7F75" w:rsidTr="000B63FE">
        <w:trPr>
          <w:trHeight w:val="994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B8B" w:rsidRPr="000B63FE" w:rsidRDefault="00AA3B8B" w:rsidP="00BB27D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B63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к решению Совета депутатов внутригородского муниципального образования – муниципального округа </w:t>
            </w:r>
            <w:r w:rsidR="000B63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Восточный</w:t>
            </w:r>
            <w:r w:rsidRPr="000B63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в городе Москве</w:t>
            </w:r>
          </w:p>
        </w:tc>
      </w:tr>
      <w:tr w:rsidR="00AA3B8B" w:rsidRPr="008A7F75" w:rsidTr="000B63FE">
        <w:trPr>
          <w:trHeight w:val="40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B8B" w:rsidRPr="000B63FE" w:rsidRDefault="00AA3B8B" w:rsidP="009930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B63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от </w:t>
            </w:r>
            <w:r w:rsidR="00791BEE" w:rsidRPr="00791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14.10.2025 </w:t>
            </w:r>
            <w:r w:rsidRPr="000B63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№ </w:t>
            </w:r>
            <w:r w:rsidR="00363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13/5</w:t>
            </w:r>
          </w:p>
          <w:p w:rsidR="00AA3B8B" w:rsidRPr="000B63FE" w:rsidRDefault="00AA3B8B" w:rsidP="009930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AA3B8B" w:rsidRPr="000B63FE" w:rsidRDefault="00AA3B8B" w:rsidP="00AA3B8B">
      <w:pPr>
        <w:pStyle w:val="11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B63FE">
        <w:rPr>
          <w:rFonts w:ascii="Times New Roman" w:hAnsi="Times New Roman"/>
          <w:b/>
          <w:sz w:val="28"/>
          <w:szCs w:val="28"/>
          <w:lang w:eastAsia="en-US"/>
        </w:rPr>
        <w:t>Регламент</w:t>
      </w:r>
    </w:p>
    <w:p w:rsidR="00AA3B8B" w:rsidRPr="000B63FE" w:rsidRDefault="00AA3B8B" w:rsidP="00AA3B8B">
      <w:pPr>
        <w:pStyle w:val="11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B63FE">
        <w:rPr>
          <w:rFonts w:ascii="Times New Roman" w:hAnsi="Times New Roman"/>
          <w:b/>
          <w:sz w:val="28"/>
          <w:szCs w:val="28"/>
          <w:lang w:eastAsia="en-US"/>
        </w:rPr>
        <w:t>реализации отдельного полномочия города Москвы по согласованию установки ограждающих устройств на придомовых территориях многоквартирных</w:t>
      </w:r>
      <w:r w:rsidR="000B63FE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0B63FE">
        <w:rPr>
          <w:rFonts w:ascii="Times New Roman" w:hAnsi="Times New Roman"/>
          <w:b/>
          <w:sz w:val="28"/>
          <w:szCs w:val="28"/>
          <w:lang w:eastAsia="en-US"/>
        </w:rPr>
        <w:t xml:space="preserve">домов во внутригородском муниципальном образовании -  муниципальном округе </w:t>
      </w:r>
      <w:r w:rsidR="000B63FE">
        <w:rPr>
          <w:rFonts w:ascii="Times New Roman" w:hAnsi="Times New Roman"/>
          <w:b/>
          <w:sz w:val="28"/>
          <w:szCs w:val="28"/>
          <w:lang w:eastAsia="en-US"/>
        </w:rPr>
        <w:t>Восточный</w:t>
      </w:r>
      <w:r w:rsidRPr="000B63FE">
        <w:rPr>
          <w:rFonts w:ascii="Times New Roman" w:hAnsi="Times New Roman"/>
          <w:b/>
          <w:sz w:val="28"/>
          <w:szCs w:val="28"/>
          <w:lang w:eastAsia="en-US"/>
        </w:rPr>
        <w:t xml:space="preserve"> в городе Москве</w:t>
      </w:r>
    </w:p>
    <w:p w:rsidR="00AA3B8B" w:rsidRPr="000B63FE" w:rsidRDefault="00AA3B8B" w:rsidP="00AA3B8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AA3B8B" w:rsidRPr="000B63FE" w:rsidRDefault="00AA3B8B" w:rsidP="00AA3B8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1. Настоящий Регламент определяет порядок реализации Советом депутатов внутригородского муниципального образования - муниципального округа </w:t>
      </w:r>
      <w:r w:rsidR="000B63FE">
        <w:rPr>
          <w:rFonts w:ascii="Times New Roman" w:eastAsia="Times New Roman" w:hAnsi="Times New Roman" w:cs="Times New Roman"/>
          <w:kern w:val="3"/>
          <w:sz w:val="28"/>
          <w:szCs w:val="28"/>
        </w:rPr>
        <w:t>Восточный</w:t>
      </w:r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в городе Москве (далее - Совет депутатов) отдельного полномочия города Москвы по согласованию установки ограждающих устройств на придомовых территориях многоквартирных домов во внутригородском муниципальном образовании - муниципальном округе </w:t>
      </w:r>
      <w:r w:rsidR="000B63FE">
        <w:rPr>
          <w:rFonts w:ascii="Times New Roman" w:eastAsia="Times New Roman" w:hAnsi="Times New Roman" w:cs="Times New Roman"/>
          <w:kern w:val="3"/>
          <w:sz w:val="28"/>
          <w:szCs w:val="28"/>
        </w:rPr>
        <w:t>Восточный</w:t>
      </w:r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в городе Москве (далее - переданное полномочие или установка ограждающих устройств).</w:t>
      </w:r>
    </w:p>
    <w:p w:rsidR="00AA3B8B" w:rsidRPr="000B63FE" w:rsidRDefault="00AA3B8B" w:rsidP="00AA3B8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2. Организацию работы по реализации Советом депутатов переданного полномочия осуществляет глава внутригородского муниципального образования – муниципального округа </w:t>
      </w:r>
      <w:r w:rsidR="000B63FE">
        <w:rPr>
          <w:rFonts w:ascii="Times New Roman" w:eastAsia="Times New Roman" w:hAnsi="Times New Roman" w:cs="Times New Roman"/>
          <w:kern w:val="3"/>
          <w:sz w:val="28"/>
          <w:szCs w:val="28"/>
        </w:rPr>
        <w:t>Восточный</w:t>
      </w:r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в городе Москве и комиссия Совета депутатов внутригородского муниципального образования - муниципальном округе </w:t>
      </w:r>
      <w:r w:rsidR="000B63FE">
        <w:rPr>
          <w:rFonts w:ascii="Times New Roman" w:eastAsia="Times New Roman" w:hAnsi="Times New Roman" w:cs="Times New Roman"/>
          <w:kern w:val="3"/>
          <w:sz w:val="28"/>
          <w:szCs w:val="28"/>
        </w:rPr>
        <w:t>Восточный</w:t>
      </w:r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в городе Москве по </w:t>
      </w:r>
      <w:r w:rsidR="000B63FE">
        <w:rPr>
          <w:rFonts w:ascii="Times New Roman" w:eastAsia="Times New Roman" w:hAnsi="Times New Roman" w:cs="Times New Roman"/>
          <w:kern w:val="3"/>
          <w:sz w:val="28"/>
          <w:szCs w:val="28"/>
        </w:rPr>
        <w:t>развитию муниципального округа</w:t>
      </w:r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(далее - профильная комиссия).</w:t>
      </w:r>
    </w:p>
    <w:p w:rsidR="00AA3B8B" w:rsidRPr="000B63FE" w:rsidRDefault="00AA3B8B" w:rsidP="00AA3B8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3. Началом осуществления Советом депутатов переданного полномочия является поступление в Совет депутатов обращения лица, уполномоченного на представление интересов собственников помещений в многоквартирном доме по вопросам, связанным с установкой ограждающих устройств и их </w:t>
      </w:r>
      <w:proofErr w:type="spellStart"/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>демонтаж</w:t>
      </w:r>
      <w:r w:rsidR="000B63FE">
        <w:rPr>
          <w:rFonts w:ascii="Times New Roman" w:eastAsia="Times New Roman" w:hAnsi="Times New Roman" w:cs="Times New Roman"/>
          <w:kern w:val="3"/>
          <w:sz w:val="28"/>
          <w:szCs w:val="28"/>
        </w:rPr>
        <w:t>о</w:t>
      </w:r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>м</w:t>
      </w:r>
      <w:proofErr w:type="spellEnd"/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(далее - уполномоченное лицо), и документов, установленных приложением к </w:t>
      </w:r>
      <w:hyperlink r:id="rId12" w:history="1">
        <w:r w:rsidRPr="000B63FE">
          <w:rPr>
            <w:rFonts w:ascii="Times New Roman" w:eastAsia="Times New Roman" w:hAnsi="Times New Roman" w:cs="Times New Roman"/>
            <w:kern w:val="3"/>
            <w:sz w:val="28"/>
            <w:szCs w:val="28"/>
          </w:rPr>
          <w:t>постановлению</w:t>
        </w:r>
      </w:hyperlink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Правительства Москвы от 2 июля 2013 года № 428-ПП «О порядке установки ограждений на придомовых территориях в городе Москве» (далее - обращение и документы).</w:t>
      </w:r>
    </w:p>
    <w:p w:rsidR="00AA3B8B" w:rsidRPr="000B63FE" w:rsidRDefault="00AA3B8B" w:rsidP="00AA3B8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>4. Обращение и документы подлежат регистрации в день их поступления в Совет депутатов и не позднее следующего дня после поступления направляются депутатам Совета депутатов и в профильную комиссию.</w:t>
      </w:r>
    </w:p>
    <w:p w:rsidR="00AA3B8B" w:rsidRPr="000B63FE" w:rsidRDefault="00AA3B8B" w:rsidP="00AA3B8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5. Проект размещения ограждающего устройства и информация о планируемой дате рассмотрения вопроса об установке ограждающего устройства на заседании Совета депутатов направляется в управу района </w:t>
      </w:r>
      <w:r w:rsidR="000B63FE">
        <w:rPr>
          <w:rFonts w:ascii="Times New Roman" w:eastAsia="Times New Roman" w:hAnsi="Times New Roman" w:cs="Times New Roman"/>
          <w:kern w:val="3"/>
          <w:sz w:val="28"/>
          <w:szCs w:val="28"/>
        </w:rPr>
        <w:t>Восточный</w:t>
      </w:r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города Москвы на следующий рабочий день со дня поступления в Совет депутатов обращения и документов и в течение трех рабочих дней - размещается на официальном сайте органов местного самоуправления муниципального округа </w:t>
      </w:r>
      <w:r w:rsidR="008C4D53">
        <w:rPr>
          <w:rFonts w:ascii="Times New Roman" w:eastAsia="Times New Roman" w:hAnsi="Times New Roman" w:cs="Times New Roman"/>
          <w:kern w:val="3"/>
          <w:sz w:val="28"/>
          <w:szCs w:val="28"/>
        </w:rPr>
        <w:t>Восточный</w:t>
      </w:r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в городе Москве </w:t>
      </w:r>
      <w:hyperlink r:id="rId13" w:history="1">
        <w:r w:rsidR="000B63FE" w:rsidRPr="000B63F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www.</w:t>
        </w:r>
        <w:r w:rsidR="000B63FE" w:rsidRPr="000B63F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mo</w:t>
        </w:r>
        <w:r w:rsidR="000B63FE" w:rsidRPr="000B63F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-vostochnoe.ru</w:t>
        </w:r>
      </w:hyperlink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в информационно-телекоммуникационной сети «Интернет».</w:t>
      </w:r>
    </w:p>
    <w:p w:rsidR="00AA3B8B" w:rsidRPr="000B63FE" w:rsidRDefault="00AA3B8B" w:rsidP="00AA3B8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6. Профильная комиссия рассматривает обращение и документы, осуществляет подготовку проекта решения Совета депутатов о согласовании </w:t>
      </w:r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установки ограждающего устройства или об отказе в согласовании установки ограждающего устройства в срок, не превышающий пятнадцати дней после дня их поступления в комиссию.</w:t>
      </w:r>
    </w:p>
    <w:p w:rsidR="00AA3B8B" w:rsidRPr="000B63FE" w:rsidRDefault="00AA3B8B" w:rsidP="00AA3B8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7. В случае выявления профильной комиссией несоответствия документов требованиям, установленным приложением к </w:t>
      </w:r>
      <w:hyperlink r:id="rId14" w:history="1">
        <w:r w:rsidRPr="000B63FE">
          <w:rPr>
            <w:rFonts w:ascii="Times New Roman" w:eastAsia="Times New Roman" w:hAnsi="Times New Roman" w:cs="Times New Roman"/>
            <w:kern w:val="3"/>
            <w:sz w:val="28"/>
            <w:szCs w:val="28"/>
          </w:rPr>
          <w:t>постановлению</w:t>
        </w:r>
      </w:hyperlink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Правительства Москвы от 2 июля 2013 года № 428-ПП «О порядке установки ограждений на придомовых территориях в городе Москве»   и (или) приложением 1 к приказу Министерства строительства и жилищно-коммунального хозяйства Российской Федерации от 28 января 2019 года № 44/</w:t>
      </w:r>
      <w:proofErr w:type="spellStart"/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>пр</w:t>
      </w:r>
      <w:proofErr w:type="spellEnd"/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«Об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надзор» (с 01 сентября 2025 года приложению 1 к п</w:t>
      </w:r>
      <w:r w:rsidRPr="000B63FE">
        <w:rPr>
          <w:rFonts w:ascii="Times New Roman" w:hAnsi="Times New Roman" w:cs="Times New Roman"/>
          <w:sz w:val="28"/>
          <w:szCs w:val="28"/>
          <w:shd w:val="clear" w:color="auto" w:fill="FFFFFF"/>
        </w:rPr>
        <w:t>риказу Министерства строительства и жилищно-коммунального хозяйства Российской Федерации от 30 апреля 2025 г. № 266/</w:t>
      </w:r>
      <w:proofErr w:type="spellStart"/>
      <w:r w:rsidRPr="000B63FE"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proofErr w:type="spellEnd"/>
      <w:r w:rsidRPr="000B6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надзор»)</w:t>
      </w:r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, проект решения (пункт 6) не подготавливается. В этом случае председатель профильной комиссии или по его поручению член комиссии подготавливает уведомление о возврате без рассмотрения Советом депутатов документов на установку ограждающего устройства (ограждающих устройств) с указанием оснований возврата. Указанное уведомление подписывается главой муниципального округа </w:t>
      </w:r>
      <w:r w:rsidR="00F26630">
        <w:rPr>
          <w:rFonts w:ascii="Times New Roman" w:eastAsia="Times New Roman" w:hAnsi="Times New Roman" w:cs="Times New Roman"/>
          <w:kern w:val="3"/>
          <w:sz w:val="28"/>
          <w:szCs w:val="28"/>
        </w:rPr>
        <w:t>Восточный</w:t>
      </w:r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в городе Москве и направляется (вручается) уполномоченному лицу не позднее чем через три рабочих дня после дня проведения заседания профильной комиссии.</w:t>
      </w:r>
    </w:p>
    <w:p w:rsidR="00AA3B8B" w:rsidRPr="000B63FE" w:rsidRDefault="00AA3B8B" w:rsidP="00AA3B8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>На следующий рабочий день со дня направления (вручения) уполномоченному лицу указанного уведомления:</w:t>
      </w:r>
    </w:p>
    <w:p w:rsidR="00AA3B8B" w:rsidRPr="000B63FE" w:rsidRDefault="00AA3B8B" w:rsidP="00AA3B8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информация о возврате уполномоченному лицу документов на установку ограждающего устройства (ограждающих устройств) доводится до сведения депутатов Совета депутатов и управы района </w:t>
      </w:r>
      <w:r w:rsidR="0098269D">
        <w:rPr>
          <w:rFonts w:ascii="Times New Roman" w:eastAsia="Times New Roman" w:hAnsi="Times New Roman" w:cs="Times New Roman"/>
          <w:kern w:val="3"/>
          <w:sz w:val="28"/>
          <w:szCs w:val="28"/>
        </w:rPr>
        <w:t>Восточный</w:t>
      </w:r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города Москвы;</w:t>
      </w:r>
    </w:p>
    <w:p w:rsidR="00AA3B8B" w:rsidRPr="000B63FE" w:rsidRDefault="00AA3B8B" w:rsidP="00AA3B8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проект размещения ограждающего устройства удаляется с официального сайта органов местного самоуправления муниципального округа </w:t>
      </w:r>
      <w:r w:rsidR="0098269D">
        <w:rPr>
          <w:rFonts w:ascii="Times New Roman" w:eastAsia="Times New Roman" w:hAnsi="Times New Roman" w:cs="Times New Roman"/>
          <w:kern w:val="3"/>
          <w:sz w:val="28"/>
          <w:szCs w:val="28"/>
        </w:rPr>
        <w:t>Восточный</w:t>
      </w:r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в городе Москве в информационно-телекоммуникационной сети «Интернет».</w:t>
      </w:r>
    </w:p>
    <w:p w:rsidR="00AA3B8B" w:rsidRPr="000B63FE" w:rsidRDefault="00AA3B8B" w:rsidP="00AA3B8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>8. Проект решения (пункт 6), обращение и документы рассматриваются на очередном заседании Совета депутатов. В случае если в течение 30 дней со дня поступления обращения не запланировано проведение очередного заседания Совета депутатов, созывается внеочередное заседание в порядке, установленном Регламентом Совета депутатов.</w:t>
      </w:r>
    </w:p>
    <w:p w:rsidR="00AA3B8B" w:rsidRPr="000B63FE" w:rsidRDefault="00AA3B8B" w:rsidP="00AA3B8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>9. Решение Совета депутатов о согласовании установки ограждающего устройства или об отказе в согласовании установки ограждающего устройства считается принятым, если в результате открытого голосования за него проголосовало более половины от установленной численности Совета депутатов.</w:t>
      </w:r>
    </w:p>
    <w:p w:rsidR="00AA3B8B" w:rsidRPr="000B63FE" w:rsidRDefault="00AA3B8B" w:rsidP="00AA3B8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 xml:space="preserve">10. В решении Совета депутатов об отказе в согласовании установки ограждающего устройства указываются основания такого отказа в соответствии с приложением к </w:t>
      </w:r>
      <w:hyperlink r:id="rId15" w:history="1">
        <w:r w:rsidRPr="000B63FE">
          <w:rPr>
            <w:rFonts w:ascii="Times New Roman" w:eastAsia="Times New Roman" w:hAnsi="Times New Roman" w:cs="Times New Roman"/>
            <w:kern w:val="3"/>
            <w:sz w:val="28"/>
            <w:szCs w:val="28"/>
          </w:rPr>
          <w:t>постановлению</w:t>
        </w:r>
      </w:hyperlink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Правительства Москвы от 2 июля 2013 года № 428-ПП «О порядке установки ограждений на придомовых территориях в городе Москве».</w:t>
      </w:r>
    </w:p>
    <w:p w:rsidR="00AA3B8B" w:rsidRPr="000B63FE" w:rsidRDefault="00AA3B8B" w:rsidP="00AA3B8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>11. К решению Совета депутатов о согласовании установки ограждающего устройства прилагается проект размещения ограждающего устройства.</w:t>
      </w:r>
    </w:p>
    <w:p w:rsidR="00AA3B8B" w:rsidRPr="000B63FE" w:rsidRDefault="00AA3B8B" w:rsidP="00AA3B8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6F0A5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12. Решение Совета депутатов о согласовании установки ограждающего устройства или об отказе в согласовании установки ограждающего устройства направляется уполномоченному лицу, в Департамент территориальных органов исполнительной власти города Москвы, управу района </w:t>
      </w:r>
      <w:r w:rsidR="00097FFE">
        <w:rPr>
          <w:rFonts w:ascii="Times New Roman" w:eastAsia="Times New Roman" w:hAnsi="Times New Roman" w:cs="Times New Roman"/>
          <w:kern w:val="3"/>
          <w:sz w:val="28"/>
          <w:szCs w:val="28"/>
        </w:rPr>
        <w:t>Восточный города Москвы</w:t>
      </w:r>
      <w:r w:rsidR="00097FF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</w:t>
      </w:r>
      <w:bookmarkStart w:id="1" w:name="_GoBack"/>
      <w:bookmarkEnd w:id="1"/>
      <w:r w:rsidRPr="006F0A5E">
        <w:rPr>
          <w:rFonts w:ascii="Times New Roman" w:eastAsia="Times New Roman" w:hAnsi="Times New Roman" w:cs="Times New Roman"/>
          <w:kern w:val="3"/>
          <w:sz w:val="28"/>
          <w:szCs w:val="28"/>
        </w:rPr>
        <w:t>не позднее пяти рабочих дней со дня его принятия</w:t>
      </w:r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и размещается на официальном сайте органов местного самоуправления муниципального округа </w:t>
      </w:r>
      <w:r w:rsidR="00F26630">
        <w:rPr>
          <w:rFonts w:ascii="Times New Roman" w:eastAsia="Times New Roman" w:hAnsi="Times New Roman" w:cs="Times New Roman"/>
          <w:kern w:val="3"/>
          <w:sz w:val="28"/>
          <w:szCs w:val="28"/>
        </w:rPr>
        <w:t>Восточный</w:t>
      </w:r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в городе Москве </w:t>
      </w:r>
      <w:r w:rsidR="0098269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                     </w:t>
      </w:r>
      <w:hyperlink r:id="rId16" w:history="1">
        <w:r w:rsidR="0098269D" w:rsidRPr="0098269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www.</w:t>
        </w:r>
        <w:r w:rsidR="0098269D" w:rsidRPr="0098269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mo</w:t>
        </w:r>
        <w:r w:rsidR="0098269D" w:rsidRPr="0098269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-vostochnoe.ru</w:t>
        </w:r>
      </w:hyperlink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в информационно - телекоммуникационной сети «Интернет» в отсканированном виде не позднее восьми рабочих дней со дня его принятия.</w:t>
      </w:r>
    </w:p>
    <w:p w:rsidR="00AA3B8B" w:rsidRPr="000B63FE" w:rsidRDefault="00AA3B8B" w:rsidP="00AA3B8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0B63FE">
        <w:rPr>
          <w:rFonts w:ascii="Times New Roman" w:eastAsia="Times New Roman" w:hAnsi="Times New Roman" w:cs="Times New Roman"/>
          <w:kern w:val="3"/>
          <w:sz w:val="28"/>
          <w:szCs w:val="28"/>
        </w:rPr>
        <w:t>Указанное решение подлежит опубликованию в сетевом издании «Московский муниципальный вестник».</w:t>
      </w:r>
    </w:p>
    <w:p w:rsidR="00AA3B8B" w:rsidRPr="000B63FE" w:rsidRDefault="00AA3B8B" w:rsidP="00AA3B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C24F2" w:rsidRPr="000B63FE" w:rsidRDefault="009C24F2" w:rsidP="00AA3B8B">
      <w:pPr>
        <w:pStyle w:val="aa"/>
        <w:tabs>
          <w:tab w:val="left" w:pos="1828"/>
          <w:tab w:val="left" w:pos="2846"/>
        </w:tabs>
        <w:spacing w:line="228" w:lineRule="auto"/>
        <w:ind w:left="106" w:right="4520" w:hanging="1"/>
        <w:jc w:val="both"/>
        <w:rPr>
          <w:sz w:val="28"/>
          <w:szCs w:val="28"/>
        </w:rPr>
      </w:pPr>
    </w:p>
    <w:sectPr w:rsidR="009C24F2" w:rsidRPr="000B63FE" w:rsidSect="000B63FE">
      <w:headerReference w:type="default" r:id="rId17"/>
      <w:pgSz w:w="11890" w:h="16920"/>
      <w:pgMar w:top="480" w:right="708" w:bottom="709" w:left="1275" w:header="454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8CE" w:rsidRDefault="00B648CE" w:rsidP="00B00101">
      <w:pPr>
        <w:spacing w:after="0" w:line="240" w:lineRule="auto"/>
      </w:pPr>
      <w:r>
        <w:separator/>
      </w:r>
    </w:p>
  </w:endnote>
  <w:endnote w:type="continuationSeparator" w:id="0">
    <w:p w:rsidR="00B648CE" w:rsidRDefault="00B648CE" w:rsidP="00B0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8CE" w:rsidRDefault="00B648CE" w:rsidP="00B00101">
      <w:pPr>
        <w:spacing w:after="0" w:line="240" w:lineRule="auto"/>
      </w:pPr>
      <w:r>
        <w:separator/>
      </w:r>
    </w:p>
  </w:footnote>
  <w:footnote w:type="continuationSeparator" w:id="0">
    <w:p w:rsidR="00B648CE" w:rsidRDefault="00B648CE" w:rsidP="00B00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3611295"/>
      <w:docPartObj>
        <w:docPartGallery w:val="Page Numbers (Top of Page)"/>
        <w:docPartUnique/>
      </w:docPartObj>
    </w:sdtPr>
    <w:sdtEndPr/>
    <w:sdtContent>
      <w:p w:rsidR="00B00101" w:rsidRDefault="00B001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FFE">
          <w:rPr>
            <w:noProof/>
          </w:rPr>
          <w:t>4</w:t>
        </w:r>
        <w:r>
          <w:fldChar w:fldCharType="end"/>
        </w:r>
      </w:p>
    </w:sdtContent>
  </w:sdt>
  <w:p w:rsidR="00B00101" w:rsidRDefault="00B001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77FB5"/>
    <w:multiLevelType w:val="hybridMultilevel"/>
    <w:tmpl w:val="507C0D4C"/>
    <w:lvl w:ilvl="0" w:tplc="8FFE652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BF51D5"/>
    <w:multiLevelType w:val="hybridMultilevel"/>
    <w:tmpl w:val="1F10FECA"/>
    <w:lvl w:ilvl="0" w:tplc="14C2A3DE">
      <w:start w:val="1"/>
      <w:numFmt w:val="decimal"/>
      <w:lvlText w:val="%1)"/>
      <w:lvlJc w:val="left"/>
      <w:pPr>
        <w:ind w:left="428" w:hanging="294"/>
      </w:pPr>
      <w:rPr>
        <w:rFonts w:hint="default"/>
        <w:spacing w:val="-1"/>
        <w:w w:val="90"/>
        <w:lang w:val="ru-RU" w:eastAsia="en-US" w:bidi="ar-SA"/>
      </w:rPr>
    </w:lvl>
    <w:lvl w:ilvl="1" w:tplc="2162EEF0">
      <w:numFmt w:val="bullet"/>
      <w:lvlText w:val="•"/>
      <w:lvlJc w:val="left"/>
      <w:pPr>
        <w:ind w:left="1366" w:hanging="294"/>
      </w:pPr>
      <w:rPr>
        <w:rFonts w:hint="default"/>
        <w:lang w:val="ru-RU" w:eastAsia="en-US" w:bidi="ar-SA"/>
      </w:rPr>
    </w:lvl>
    <w:lvl w:ilvl="2" w:tplc="13B8BD5E">
      <w:numFmt w:val="bullet"/>
      <w:lvlText w:val="•"/>
      <w:lvlJc w:val="left"/>
      <w:pPr>
        <w:ind w:left="2313" w:hanging="294"/>
      </w:pPr>
      <w:rPr>
        <w:rFonts w:hint="default"/>
        <w:lang w:val="ru-RU" w:eastAsia="en-US" w:bidi="ar-SA"/>
      </w:rPr>
    </w:lvl>
    <w:lvl w:ilvl="3" w:tplc="4C8AC472">
      <w:numFmt w:val="bullet"/>
      <w:lvlText w:val="•"/>
      <w:lvlJc w:val="left"/>
      <w:pPr>
        <w:ind w:left="3260" w:hanging="294"/>
      </w:pPr>
      <w:rPr>
        <w:rFonts w:hint="default"/>
        <w:lang w:val="ru-RU" w:eastAsia="en-US" w:bidi="ar-SA"/>
      </w:rPr>
    </w:lvl>
    <w:lvl w:ilvl="4" w:tplc="FEAEF5E2">
      <w:numFmt w:val="bullet"/>
      <w:lvlText w:val="•"/>
      <w:lvlJc w:val="left"/>
      <w:pPr>
        <w:ind w:left="4206" w:hanging="294"/>
      </w:pPr>
      <w:rPr>
        <w:rFonts w:hint="default"/>
        <w:lang w:val="ru-RU" w:eastAsia="en-US" w:bidi="ar-SA"/>
      </w:rPr>
    </w:lvl>
    <w:lvl w:ilvl="5" w:tplc="6DC8169E">
      <w:numFmt w:val="bullet"/>
      <w:lvlText w:val="•"/>
      <w:lvlJc w:val="left"/>
      <w:pPr>
        <w:ind w:left="5153" w:hanging="294"/>
      </w:pPr>
      <w:rPr>
        <w:rFonts w:hint="default"/>
        <w:lang w:val="ru-RU" w:eastAsia="en-US" w:bidi="ar-SA"/>
      </w:rPr>
    </w:lvl>
    <w:lvl w:ilvl="6" w:tplc="2E8ACEA2">
      <w:numFmt w:val="bullet"/>
      <w:lvlText w:val="•"/>
      <w:lvlJc w:val="left"/>
      <w:pPr>
        <w:ind w:left="6100" w:hanging="294"/>
      </w:pPr>
      <w:rPr>
        <w:rFonts w:hint="default"/>
        <w:lang w:val="ru-RU" w:eastAsia="en-US" w:bidi="ar-SA"/>
      </w:rPr>
    </w:lvl>
    <w:lvl w:ilvl="7" w:tplc="A1248000">
      <w:numFmt w:val="bullet"/>
      <w:lvlText w:val="•"/>
      <w:lvlJc w:val="left"/>
      <w:pPr>
        <w:ind w:left="7047" w:hanging="294"/>
      </w:pPr>
      <w:rPr>
        <w:rFonts w:hint="default"/>
        <w:lang w:val="ru-RU" w:eastAsia="en-US" w:bidi="ar-SA"/>
      </w:rPr>
    </w:lvl>
    <w:lvl w:ilvl="8" w:tplc="FA7642D6">
      <w:numFmt w:val="bullet"/>
      <w:lvlText w:val="•"/>
      <w:lvlJc w:val="left"/>
      <w:pPr>
        <w:ind w:left="7993" w:hanging="294"/>
      </w:pPr>
      <w:rPr>
        <w:rFonts w:hint="default"/>
        <w:lang w:val="ru-RU" w:eastAsia="en-US" w:bidi="ar-SA"/>
      </w:rPr>
    </w:lvl>
  </w:abstractNum>
  <w:abstractNum w:abstractNumId="2" w15:restartNumberingAfterBreak="0">
    <w:nsid w:val="3B8F2DE3"/>
    <w:multiLevelType w:val="hybridMultilevel"/>
    <w:tmpl w:val="AC12C604"/>
    <w:lvl w:ilvl="0" w:tplc="7E645C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B1061"/>
    <w:multiLevelType w:val="hybridMultilevel"/>
    <w:tmpl w:val="1504A8F4"/>
    <w:lvl w:ilvl="0" w:tplc="38D2246A">
      <w:start w:val="1"/>
      <w:numFmt w:val="decimal"/>
      <w:lvlText w:val="%1."/>
      <w:lvlJc w:val="left"/>
      <w:pPr>
        <w:ind w:left="95" w:hanging="280"/>
      </w:pPr>
      <w:rPr>
        <w:rFonts w:hint="default"/>
        <w:spacing w:val="0"/>
        <w:w w:val="95"/>
        <w:lang w:val="ru-RU" w:eastAsia="en-US" w:bidi="ar-SA"/>
      </w:rPr>
    </w:lvl>
    <w:lvl w:ilvl="1" w:tplc="5C685788">
      <w:numFmt w:val="bullet"/>
      <w:lvlText w:val="•"/>
      <w:lvlJc w:val="left"/>
      <w:pPr>
        <w:ind w:left="1080" w:hanging="280"/>
      </w:pPr>
      <w:rPr>
        <w:rFonts w:hint="default"/>
        <w:lang w:val="ru-RU" w:eastAsia="en-US" w:bidi="ar-SA"/>
      </w:rPr>
    </w:lvl>
    <w:lvl w:ilvl="2" w:tplc="9348B818">
      <w:numFmt w:val="bullet"/>
      <w:lvlText w:val="•"/>
      <w:lvlJc w:val="left"/>
      <w:pPr>
        <w:ind w:left="2060" w:hanging="280"/>
      </w:pPr>
      <w:rPr>
        <w:rFonts w:hint="default"/>
        <w:lang w:val="ru-RU" w:eastAsia="en-US" w:bidi="ar-SA"/>
      </w:rPr>
    </w:lvl>
    <w:lvl w:ilvl="3" w:tplc="24AAD998">
      <w:numFmt w:val="bullet"/>
      <w:lvlText w:val="•"/>
      <w:lvlJc w:val="left"/>
      <w:pPr>
        <w:ind w:left="3040" w:hanging="280"/>
      </w:pPr>
      <w:rPr>
        <w:rFonts w:hint="default"/>
        <w:lang w:val="ru-RU" w:eastAsia="en-US" w:bidi="ar-SA"/>
      </w:rPr>
    </w:lvl>
    <w:lvl w:ilvl="4" w:tplc="35626356">
      <w:numFmt w:val="bullet"/>
      <w:lvlText w:val="•"/>
      <w:lvlJc w:val="left"/>
      <w:pPr>
        <w:ind w:left="4020" w:hanging="280"/>
      </w:pPr>
      <w:rPr>
        <w:rFonts w:hint="default"/>
        <w:lang w:val="ru-RU" w:eastAsia="en-US" w:bidi="ar-SA"/>
      </w:rPr>
    </w:lvl>
    <w:lvl w:ilvl="5" w:tplc="53BEF494">
      <w:numFmt w:val="bullet"/>
      <w:lvlText w:val="•"/>
      <w:lvlJc w:val="left"/>
      <w:pPr>
        <w:ind w:left="5000" w:hanging="280"/>
      </w:pPr>
      <w:rPr>
        <w:rFonts w:hint="default"/>
        <w:lang w:val="ru-RU" w:eastAsia="en-US" w:bidi="ar-SA"/>
      </w:rPr>
    </w:lvl>
    <w:lvl w:ilvl="6" w:tplc="5F68AC00">
      <w:numFmt w:val="bullet"/>
      <w:lvlText w:val="•"/>
      <w:lvlJc w:val="left"/>
      <w:pPr>
        <w:ind w:left="5981" w:hanging="280"/>
      </w:pPr>
      <w:rPr>
        <w:rFonts w:hint="default"/>
        <w:lang w:val="ru-RU" w:eastAsia="en-US" w:bidi="ar-SA"/>
      </w:rPr>
    </w:lvl>
    <w:lvl w:ilvl="7" w:tplc="F48C2022">
      <w:numFmt w:val="bullet"/>
      <w:lvlText w:val="•"/>
      <w:lvlJc w:val="left"/>
      <w:pPr>
        <w:ind w:left="6961" w:hanging="280"/>
      </w:pPr>
      <w:rPr>
        <w:rFonts w:hint="default"/>
        <w:lang w:val="ru-RU" w:eastAsia="en-US" w:bidi="ar-SA"/>
      </w:rPr>
    </w:lvl>
    <w:lvl w:ilvl="8" w:tplc="37D69DC6">
      <w:numFmt w:val="bullet"/>
      <w:lvlText w:val="•"/>
      <w:lvlJc w:val="left"/>
      <w:pPr>
        <w:ind w:left="7941" w:hanging="280"/>
      </w:pPr>
      <w:rPr>
        <w:rFonts w:hint="default"/>
        <w:lang w:val="ru-RU" w:eastAsia="en-US" w:bidi="ar-SA"/>
      </w:rPr>
    </w:lvl>
  </w:abstractNum>
  <w:abstractNum w:abstractNumId="4" w15:restartNumberingAfterBreak="0">
    <w:nsid w:val="66BA2AA7"/>
    <w:multiLevelType w:val="hybridMultilevel"/>
    <w:tmpl w:val="C6928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97496"/>
    <w:multiLevelType w:val="hybridMultilevel"/>
    <w:tmpl w:val="BA0A9866"/>
    <w:lvl w:ilvl="0" w:tplc="0868BE1E">
      <w:start w:val="1"/>
      <w:numFmt w:val="decimal"/>
      <w:lvlText w:val="%1."/>
      <w:lvlJc w:val="left"/>
      <w:pPr>
        <w:ind w:left="10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30"/>
        <w:szCs w:val="30"/>
        <w:lang w:val="ru-RU" w:eastAsia="en-US" w:bidi="ar-SA"/>
      </w:rPr>
    </w:lvl>
    <w:lvl w:ilvl="1" w:tplc="0086971C">
      <w:numFmt w:val="bullet"/>
      <w:lvlText w:val="•"/>
      <w:lvlJc w:val="left"/>
      <w:pPr>
        <w:ind w:left="1066" w:hanging="281"/>
      </w:pPr>
      <w:rPr>
        <w:rFonts w:hint="default"/>
        <w:lang w:val="ru-RU" w:eastAsia="en-US" w:bidi="ar-SA"/>
      </w:rPr>
    </w:lvl>
    <w:lvl w:ilvl="2" w:tplc="876EFEAC">
      <w:numFmt w:val="bullet"/>
      <w:lvlText w:val="•"/>
      <w:lvlJc w:val="left"/>
      <w:pPr>
        <w:ind w:left="2033" w:hanging="281"/>
      </w:pPr>
      <w:rPr>
        <w:rFonts w:hint="default"/>
        <w:lang w:val="ru-RU" w:eastAsia="en-US" w:bidi="ar-SA"/>
      </w:rPr>
    </w:lvl>
    <w:lvl w:ilvl="3" w:tplc="DADA9BC2">
      <w:numFmt w:val="bullet"/>
      <w:lvlText w:val="•"/>
      <w:lvlJc w:val="left"/>
      <w:pPr>
        <w:ind w:left="3000" w:hanging="281"/>
      </w:pPr>
      <w:rPr>
        <w:rFonts w:hint="default"/>
        <w:lang w:val="ru-RU" w:eastAsia="en-US" w:bidi="ar-SA"/>
      </w:rPr>
    </w:lvl>
    <w:lvl w:ilvl="4" w:tplc="E5D023E2">
      <w:numFmt w:val="bullet"/>
      <w:lvlText w:val="•"/>
      <w:lvlJc w:val="left"/>
      <w:pPr>
        <w:ind w:left="3967" w:hanging="281"/>
      </w:pPr>
      <w:rPr>
        <w:rFonts w:hint="default"/>
        <w:lang w:val="ru-RU" w:eastAsia="en-US" w:bidi="ar-SA"/>
      </w:rPr>
    </w:lvl>
    <w:lvl w:ilvl="5" w:tplc="03204CDA">
      <w:numFmt w:val="bullet"/>
      <w:lvlText w:val="•"/>
      <w:lvlJc w:val="left"/>
      <w:pPr>
        <w:ind w:left="4934" w:hanging="281"/>
      </w:pPr>
      <w:rPr>
        <w:rFonts w:hint="default"/>
        <w:lang w:val="ru-RU" w:eastAsia="en-US" w:bidi="ar-SA"/>
      </w:rPr>
    </w:lvl>
    <w:lvl w:ilvl="6" w:tplc="B80AE03E">
      <w:numFmt w:val="bullet"/>
      <w:lvlText w:val="•"/>
      <w:lvlJc w:val="left"/>
      <w:pPr>
        <w:ind w:left="5901" w:hanging="281"/>
      </w:pPr>
      <w:rPr>
        <w:rFonts w:hint="default"/>
        <w:lang w:val="ru-RU" w:eastAsia="en-US" w:bidi="ar-SA"/>
      </w:rPr>
    </w:lvl>
    <w:lvl w:ilvl="7" w:tplc="6A2A4DBE">
      <w:numFmt w:val="bullet"/>
      <w:lvlText w:val="•"/>
      <w:lvlJc w:val="left"/>
      <w:pPr>
        <w:ind w:left="6868" w:hanging="281"/>
      </w:pPr>
      <w:rPr>
        <w:rFonts w:hint="default"/>
        <w:lang w:val="ru-RU" w:eastAsia="en-US" w:bidi="ar-SA"/>
      </w:rPr>
    </w:lvl>
    <w:lvl w:ilvl="8" w:tplc="EE82B390">
      <w:numFmt w:val="bullet"/>
      <w:lvlText w:val="•"/>
      <w:lvlJc w:val="left"/>
      <w:pPr>
        <w:ind w:left="7835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60"/>
    <w:rsid w:val="00024412"/>
    <w:rsid w:val="000749ED"/>
    <w:rsid w:val="00097320"/>
    <w:rsid w:val="00097FFE"/>
    <w:rsid w:val="000B63FE"/>
    <w:rsid w:val="001473E0"/>
    <w:rsid w:val="0018676F"/>
    <w:rsid w:val="001A4314"/>
    <w:rsid w:val="001A4E54"/>
    <w:rsid w:val="001E6256"/>
    <w:rsid w:val="00250633"/>
    <w:rsid w:val="0026141C"/>
    <w:rsid w:val="00302C1E"/>
    <w:rsid w:val="00307742"/>
    <w:rsid w:val="00323D6F"/>
    <w:rsid w:val="00337550"/>
    <w:rsid w:val="00363231"/>
    <w:rsid w:val="003660AE"/>
    <w:rsid w:val="003E4DA0"/>
    <w:rsid w:val="003E7C52"/>
    <w:rsid w:val="00410418"/>
    <w:rsid w:val="004421B3"/>
    <w:rsid w:val="004650AD"/>
    <w:rsid w:val="00491B08"/>
    <w:rsid w:val="004B5589"/>
    <w:rsid w:val="004B5906"/>
    <w:rsid w:val="004E208F"/>
    <w:rsid w:val="004F6C3B"/>
    <w:rsid w:val="00521716"/>
    <w:rsid w:val="005766FB"/>
    <w:rsid w:val="005A288C"/>
    <w:rsid w:val="005C523F"/>
    <w:rsid w:val="0065162A"/>
    <w:rsid w:val="006D6AC8"/>
    <w:rsid w:val="006F0A5E"/>
    <w:rsid w:val="00703FE8"/>
    <w:rsid w:val="0074450F"/>
    <w:rsid w:val="007554D2"/>
    <w:rsid w:val="00755FE5"/>
    <w:rsid w:val="00777C6D"/>
    <w:rsid w:val="00791BEE"/>
    <w:rsid w:val="00844FFB"/>
    <w:rsid w:val="0085351A"/>
    <w:rsid w:val="00854923"/>
    <w:rsid w:val="00881960"/>
    <w:rsid w:val="008A367D"/>
    <w:rsid w:val="008C0D7B"/>
    <w:rsid w:val="008C4D53"/>
    <w:rsid w:val="00935279"/>
    <w:rsid w:val="00935BC8"/>
    <w:rsid w:val="00953967"/>
    <w:rsid w:val="0098269D"/>
    <w:rsid w:val="009B4911"/>
    <w:rsid w:val="009C24F2"/>
    <w:rsid w:val="009D21B8"/>
    <w:rsid w:val="00A155D2"/>
    <w:rsid w:val="00A45945"/>
    <w:rsid w:val="00A57717"/>
    <w:rsid w:val="00A82AA5"/>
    <w:rsid w:val="00A96DAB"/>
    <w:rsid w:val="00AA3B8B"/>
    <w:rsid w:val="00AB0F55"/>
    <w:rsid w:val="00AC1A44"/>
    <w:rsid w:val="00B00101"/>
    <w:rsid w:val="00B10789"/>
    <w:rsid w:val="00B319B4"/>
    <w:rsid w:val="00B648CE"/>
    <w:rsid w:val="00BB27DE"/>
    <w:rsid w:val="00BD5948"/>
    <w:rsid w:val="00C069C6"/>
    <w:rsid w:val="00C121E7"/>
    <w:rsid w:val="00C32631"/>
    <w:rsid w:val="00C70C0A"/>
    <w:rsid w:val="00C86489"/>
    <w:rsid w:val="00D07C57"/>
    <w:rsid w:val="00D532D9"/>
    <w:rsid w:val="00DD686C"/>
    <w:rsid w:val="00E20160"/>
    <w:rsid w:val="00E27042"/>
    <w:rsid w:val="00E6483B"/>
    <w:rsid w:val="00EE3F62"/>
    <w:rsid w:val="00EF5B77"/>
    <w:rsid w:val="00EF68AD"/>
    <w:rsid w:val="00F26630"/>
    <w:rsid w:val="00F90EF1"/>
    <w:rsid w:val="00FA2D28"/>
    <w:rsid w:val="00FB3020"/>
    <w:rsid w:val="00FB3153"/>
    <w:rsid w:val="00FD51CA"/>
    <w:rsid w:val="00FF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96667-DDA8-42D1-9CE4-F32C08C6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A4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45945"/>
  </w:style>
  <w:style w:type="paragraph" w:styleId="a3">
    <w:name w:val="Normal (Web)"/>
    <w:basedOn w:val="a"/>
    <w:uiPriority w:val="99"/>
    <w:unhideWhenUsed/>
    <w:rsid w:val="00A4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4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A4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"/>
    <w:basedOn w:val="a"/>
    <w:rsid w:val="00A4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EF68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F68A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00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0101"/>
  </w:style>
  <w:style w:type="paragraph" w:styleId="a8">
    <w:name w:val="footer"/>
    <w:basedOn w:val="a"/>
    <w:link w:val="a9"/>
    <w:uiPriority w:val="99"/>
    <w:unhideWhenUsed/>
    <w:rsid w:val="00B00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0101"/>
  </w:style>
  <w:style w:type="paragraph" w:styleId="aa">
    <w:name w:val="Body Text"/>
    <w:basedOn w:val="a"/>
    <w:link w:val="ab"/>
    <w:uiPriority w:val="1"/>
    <w:qFormat/>
    <w:rsid w:val="00E270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b">
    <w:name w:val="Основной текст Знак"/>
    <w:basedOn w:val="a0"/>
    <w:link w:val="aa"/>
    <w:uiPriority w:val="1"/>
    <w:rsid w:val="00E27042"/>
    <w:rPr>
      <w:rFonts w:ascii="Times New Roman" w:eastAsia="Times New Roman" w:hAnsi="Times New Roman" w:cs="Times New Roman"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E270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link w:val="ad"/>
    <w:uiPriority w:val="1"/>
    <w:qFormat/>
    <w:rsid w:val="00E27042"/>
    <w:pPr>
      <w:widowControl w:val="0"/>
      <w:autoSpaceDE w:val="0"/>
      <w:autoSpaceDN w:val="0"/>
      <w:spacing w:after="0" w:line="378" w:lineRule="exact"/>
      <w:ind w:left="171" w:right="89"/>
      <w:jc w:val="center"/>
    </w:pPr>
    <w:rPr>
      <w:rFonts w:ascii="Cambria" w:eastAsia="Cambria" w:hAnsi="Cambria" w:cs="Cambria"/>
      <w:sz w:val="34"/>
      <w:szCs w:val="34"/>
    </w:rPr>
  </w:style>
  <w:style w:type="character" w:customStyle="1" w:styleId="ad">
    <w:name w:val="Название Знак"/>
    <w:basedOn w:val="a0"/>
    <w:link w:val="ac"/>
    <w:uiPriority w:val="1"/>
    <w:rsid w:val="00E27042"/>
    <w:rPr>
      <w:rFonts w:ascii="Cambria" w:eastAsia="Cambria" w:hAnsi="Cambria" w:cs="Cambria"/>
      <w:sz w:val="34"/>
      <w:szCs w:val="34"/>
    </w:rPr>
  </w:style>
  <w:style w:type="paragraph" w:customStyle="1" w:styleId="TableParagraph">
    <w:name w:val="Table Paragraph"/>
    <w:basedOn w:val="a"/>
    <w:uiPriority w:val="1"/>
    <w:qFormat/>
    <w:rsid w:val="00E270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5C5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C523F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A155D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155D2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A155D2"/>
    <w:rPr>
      <w:vertAlign w:val="superscript"/>
    </w:rPr>
  </w:style>
  <w:style w:type="paragraph" w:customStyle="1" w:styleId="11">
    <w:name w:val="Без интервала1"/>
    <w:next w:val="af3"/>
    <w:qFormat/>
    <w:rsid w:val="00AA3B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No Spacing"/>
    <w:uiPriority w:val="1"/>
    <w:qFormat/>
    <w:rsid w:val="00AA3B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70200252/125" TargetMode="External"/><Relationship Id="rId13" Type="http://schemas.openxmlformats.org/officeDocument/2006/relationships/hyperlink" Target="http://www.mo-vostochnoe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unicipal.garant.ru/document/redirect/70410648/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mo-vostochno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-vostochno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unicipal.garant.ru/document/redirect/70410648/0" TargetMode="External"/><Relationship Id="rId10" Type="http://schemas.openxmlformats.org/officeDocument/2006/relationships/hyperlink" Target="https://municipal.garant.ru/document/redirect/70410648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unicipal.garant.ru/document/redirect/381758/802" TargetMode="External"/><Relationship Id="rId14" Type="http://schemas.openxmlformats.org/officeDocument/2006/relationships/hyperlink" Target="https://municipal.garant.ru/document/redirect/70410648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E5233-F53E-439B-B8ED-8B76D129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2025-09-05T09:30:00Z</cp:lastPrinted>
  <dcterms:created xsi:type="dcterms:W3CDTF">2025-10-06T11:37:00Z</dcterms:created>
  <dcterms:modified xsi:type="dcterms:W3CDTF">2025-10-09T12:18:00Z</dcterms:modified>
</cp:coreProperties>
</file>