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EA" w:rsidRPr="006C7BEA" w:rsidRDefault="006C7BEA" w:rsidP="006C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7B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6C7BEA" w:rsidRPr="006C7BEA" w:rsidRDefault="006C7BEA" w:rsidP="006C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7B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6C7BEA" w:rsidRPr="006C7BEA" w:rsidRDefault="006C7BEA" w:rsidP="006C7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C7BEA" w:rsidRPr="006C7BEA" w:rsidRDefault="006C7BEA" w:rsidP="006C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C7B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6C7BEA" w:rsidRPr="006C7BEA" w:rsidRDefault="006C7BEA" w:rsidP="006C7BEA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7BEA" w:rsidRPr="006C7BEA" w:rsidRDefault="006C7BEA" w:rsidP="006C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 октября 2025 года № 13/2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81C33" w:rsidRDefault="002E554E" w:rsidP="00881C33">
      <w:pPr>
        <w:spacing w:after="0" w:line="240" w:lineRule="auto"/>
        <w:ind w:right="46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Регламента реализации отдельных полномочий города Москвы в сфере работы с населением по месту жительства</w:t>
      </w:r>
    </w:p>
    <w:p w:rsidR="002E554E" w:rsidRPr="00881C33" w:rsidRDefault="002E554E" w:rsidP="00881C33">
      <w:pPr>
        <w:spacing w:after="0" w:line="240" w:lineRule="auto"/>
        <w:ind w:right="46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1C33" w:rsidRPr="00EE165E" w:rsidRDefault="002E554E" w:rsidP="00881C3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81C33"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частью 7 статьи 1 Закона города Москвы от 11 июля 2012 года № 39 </w:t>
      </w:r>
      <w:r w:rsidRPr="002E554E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1C33"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2A15" w:rsidRPr="00412A15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частью 2 статьи 8 Закона города Москвы </w:t>
      </w:r>
      <w:hyperlink r:id="rId6" w:tgtFrame="_blank" w:history="1">
        <w:r w:rsidR="00412A15" w:rsidRPr="00412A15">
          <w:rPr>
            <w:rStyle w:val="11"/>
            <w:rFonts w:ascii="Times New Roman" w:hAnsi="Times New Roman" w:cs="Times New Roman"/>
            <w:spacing w:val="-2"/>
            <w:sz w:val="28"/>
            <w:szCs w:val="28"/>
          </w:rPr>
          <w:t>от 14 июля 2004 года № 50</w:t>
        </w:r>
      </w:hyperlink>
      <w:r w:rsidR="00412A15" w:rsidRPr="00412A15">
        <w:rPr>
          <w:rFonts w:ascii="Times New Roman" w:hAnsi="Times New Roman" w:cs="Times New Roman"/>
          <w:color w:val="000000"/>
          <w:spacing w:val="-2"/>
          <w:sz w:val="28"/>
          <w:szCs w:val="28"/>
        </w:rPr>
        <w:t> 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412A15" w:rsidRPr="0041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C33" w:rsidRPr="00EE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="00412A15" w:rsidRPr="00EE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881C33" w:rsidRPr="00EE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 Восточный </w:t>
      </w:r>
      <w:r w:rsidR="00412A15" w:rsidRPr="00EE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="00881C33" w:rsidRPr="00EE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12A15" w:rsidRPr="00881C33" w:rsidRDefault="00412A15" w:rsidP="00881C33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Регламент реализации отдельных полномочий города Москвы в сфере работы с населением по месту жительства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412A15" w:rsidRDefault="00412A15" w:rsidP="00881C3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1C33"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силу:</w:t>
      </w:r>
    </w:p>
    <w:p w:rsidR="00881C33" w:rsidRDefault="00412A15" w:rsidP="00881C3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C33"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Совета депутатов муниципального округа Восточный от 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="00881C33"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года № 8/1 «Об утверждении Регламента реализации отдельных полномочий города Москвы в сфере работы с населением по месту жительства»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2A15" w:rsidRPr="00881C33" w:rsidRDefault="00412A15" w:rsidP="00881C33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Совета депутатов муниципального округа Восточный от 22 октября 2015 года № 15/2 «О внесении изменений в решение Совета депутатов муниципального округа Восточный от 18.06.2015 года № 8/1 «Об утверждении Регламента реализации отдельных полномочий города Москвы в сфере работы с </w:t>
      </w:r>
      <w:r w:rsidR="0043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населением по месту жительства»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1C33" w:rsidRPr="00881C33" w:rsidRDefault="00711E03" w:rsidP="00881C33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1C33"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881C33" w:rsidRPr="007263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Направить настоящее решение в </w:t>
      </w:r>
      <w:r w:rsidR="002E554E" w:rsidRPr="007263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Департамент территориальных органов исполнительной власти города Москвы, префектуру Восточного административного округа города Москвы и </w:t>
      </w:r>
      <w:r w:rsidR="00881C33" w:rsidRPr="007263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управу района Восточный города Москвы.</w:t>
      </w:r>
    </w:p>
    <w:p w:rsidR="002E554E" w:rsidRPr="001A4E54" w:rsidRDefault="00711E03" w:rsidP="002E554E">
      <w:pPr>
        <w:pStyle w:val="bodytextindent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E554E" w:rsidRPr="001A4E54">
        <w:rPr>
          <w:color w:val="000000"/>
          <w:sz w:val="28"/>
          <w:szCs w:val="28"/>
        </w:rPr>
        <w:t>.</w:t>
      </w:r>
      <w:r w:rsidR="00C0729D">
        <w:rPr>
          <w:color w:val="000000"/>
          <w:sz w:val="28"/>
          <w:szCs w:val="28"/>
        </w:rPr>
        <w:t xml:space="preserve"> Опубликовать настоящее решение в </w:t>
      </w:r>
      <w:r w:rsidR="002E554E" w:rsidRPr="001A4E54">
        <w:rPr>
          <w:color w:val="000000"/>
          <w:sz w:val="28"/>
          <w:szCs w:val="28"/>
        </w:rPr>
        <w:t xml:space="preserve">сетевом издании «Московский муниципальный </w:t>
      </w:r>
      <w:r w:rsidR="00C0729D" w:rsidRPr="001A4E54">
        <w:rPr>
          <w:color w:val="000000"/>
          <w:sz w:val="28"/>
          <w:szCs w:val="28"/>
        </w:rPr>
        <w:t>вестник» и</w:t>
      </w:r>
      <w:r w:rsidR="00C0729D">
        <w:rPr>
          <w:color w:val="000000"/>
          <w:sz w:val="28"/>
          <w:szCs w:val="28"/>
        </w:rPr>
        <w:t xml:space="preserve"> разместить на </w:t>
      </w:r>
      <w:r w:rsidR="00C0729D" w:rsidRPr="001A4E54">
        <w:rPr>
          <w:color w:val="000000"/>
          <w:sz w:val="28"/>
          <w:szCs w:val="28"/>
        </w:rPr>
        <w:t>официальном сайте</w:t>
      </w:r>
      <w:r w:rsidR="002E554E" w:rsidRPr="001A4E54">
        <w:rPr>
          <w:color w:val="000000"/>
          <w:sz w:val="28"/>
          <w:szCs w:val="28"/>
        </w:rPr>
        <w:t xml:space="preserve">            </w:t>
      </w:r>
      <w:r w:rsidR="00C0729D">
        <w:rPr>
          <w:color w:val="000000"/>
          <w:sz w:val="28"/>
          <w:szCs w:val="28"/>
        </w:rPr>
        <w:t xml:space="preserve"> </w:t>
      </w:r>
      <w:r w:rsidR="002E554E" w:rsidRPr="001A4E54">
        <w:rPr>
          <w:color w:val="000000"/>
          <w:sz w:val="28"/>
          <w:szCs w:val="28"/>
        </w:rPr>
        <w:t xml:space="preserve">    </w:t>
      </w:r>
      <w:hyperlink r:id="rId7" w:history="1">
        <w:r w:rsidR="002E554E" w:rsidRPr="008F4F5C">
          <w:rPr>
            <w:rStyle w:val="a4"/>
            <w:color w:val="auto"/>
            <w:sz w:val="28"/>
            <w:szCs w:val="28"/>
            <w:u w:val="none"/>
          </w:rPr>
          <w:t>www.</w:t>
        </w:r>
        <w:r w:rsidR="002E554E" w:rsidRPr="008F4F5C">
          <w:rPr>
            <w:rStyle w:val="a4"/>
            <w:color w:val="auto"/>
            <w:sz w:val="28"/>
            <w:szCs w:val="28"/>
            <w:u w:val="none"/>
            <w:lang w:val="en-US"/>
          </w:rPr>
          <w:t>mo</w:t>
        </w:r>
        <w:r w:rsidR="002E554E" w:rsidRPr="008F4F5C">
          <w:rPr>
            <w:rStyle w:val="a4"/>
            <w:color w:val="auto"/>
            <w:sz w:val="28"/>
            <w:szCs w:val="28"/>
            <w:u w:val="none"/>
          </w:rPr>
          <w:t>-vostochnoe.ru</w:t>
        </w:r>
      </w:hyperlink>
      <w:r w:rsidR="002E554E" w:rsidRPr="001A4E54">
        <w:rPr>
          <w:sz w:val="28"/>
          <w:szCs w:val="28"/>
        </w:rPr>
        <w:t>.</w:t>
      </w:r>
    </w:p>
    <w:p w:rsidR="002E554E" w:rsidRPr="001A4E54" w:rsidRDefault="00711E03" w:rsidP="002E55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554E" w:rsidRPr="001A4E5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2E554E" w:rsidRPr="00EF68AD" w:rsidRDefault="002E554E" w:rsidP="002E554E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2E554E" w:rsidRPr="00EF68AD" w:rsidRDefault="002E554E" w:rsidP="002E554E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54E" w:rsidRDefault="002E554E" w:rsidP="002E554E">
      <w:pPr>
        <w:adjustRightInd w:val="0"/>
        <w:spacing w:after="0" w:line="240" w:lineRule="auto"/>
        <w:ind w:right="-2"/>
        <w:jc w:val="both"/>
        <w:rPr>
          <w:color w:val="000000"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="00C0729D">
        <w:rPr>
          <w:rFonts w:ascii="Times New Roman" w:hAnsi="Times New Roman" w:cs="Times New Roman"/>
          <w:sz w:val="28"/>
          <w:szCs w:val="28"/>
        </w:rPr>
        <w:tab/>
      </w:r>
      <w:r w:rsidR="00C0729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4E5564" w:rsidRDefault="004E5564" w:rsidP="004E5564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4E5564" w:rsidRDefault="004E5564" w:rsidP="004E5564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4E5564" w:rsidRDefault="004E5564" w:rsidP="004E5564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от </w:t>
      </w:r>
      <w:r w:rsidR="00BA7971">
        <w:rPr>
          <w:color w:val="000000"/>
          <w:sz w:val="28"/>
          <w:szCs w:val="28"/>
        </w:rPr>
        <w:t>14.10.2025</w:t>
      </w:r>
      <w:r w:rsidR="00BD2BBB">
        <w:rPr>
          <w:color w:val="000000"/>
          <w:sz w:val="28"/>
          <w:szCs w:val="28"/>
        </w:rPr>
        <w:t xml:space="preserve"> № 13/2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отдельных полномочий города Москвы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работы с населением по месту жительства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881C33" w:rsidRPr="00881C33" w:rsidRDefault="00881C33" w:rsidP="00881C3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Регламент определяет порядок реализации Советом депутатов </w:t>
      </w:r>
      <w:r w:rsidR="0071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 Восточный</w:t>
      </w:r>
      <w:r w:rsidR="0071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Совет депутатов) следующих отдельных полномочий города Москвы в сфере работы с населением по месту жительства (далее – переданные полномочия):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организаций;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согласование </w:t>
      </w:r>
      <w:r w:rsidR="0071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внесенного главой управы района Восточный города Москвы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Организацию работы по реализации Советом депутатов переданных полномочий осуществляют глава </w:t>
      </w:r>
      <w:r w:rsidR="0071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="00C07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 Восточный и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Совета депутатов </w:t>
      </w:r>
      <w:r w:rsidR="00711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Регламенту, организации работы и контролю (далее – профильная комиссия)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Началом реализации переданных полномочий является поступление в Совет депутатов обращения управы района Восточный города Москвы (далее – инициатор) по вопросу работы с населением по месту жительства (пункт 1) (далее – обращение).</w:t>
      </w:r>
    </w:p>
    <w:p w:rsidR="00711E03" w:rsidRDefault="00881C33" w:rsidP="00881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профильную комиссию. 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Профильная комиссия обеспечивает рассмотрение обращения на заседании комиссии, подготовку проекта решения Совета депутатов. О дате, времени и месте проведения заседания профильной комиссии сообщается депутатам Совета депутатов не менее чем за 2 рабочих дня до дня заседания.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Обращение и результаты его рассмотрения профильной комиссией (пункт 5) рассматриваются на очередном заседании Совета депутатов, но не позднее 21 дня со дня поступления обращения в Совет депутатов.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Информация о дате, времени и месте проведения заседания Совета депутатов по рассмотрению обращения направляется инициатору и размещается на официальном сайте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 Восточный 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установленные Регламентом Совета депутатов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Результатом рассмотрения Советом депутатов обращения является принятие решения: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 согласовании проекта перечня нежилых помещений</w:t>
      </w:r>
      <w:r w:rsidR="00C07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(подпункт 1 пункта 1) в полном объеме или частично;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победителе конкурса (подпункт 2 пункта 1);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 согласовании ежеквартального сводного районного календарного плана (подпункт 3 пункта 1) в полном объеме или частично.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Решение Совета депутатов (пункт 8) принимается открытым голосованием большинством голосов от установленной численности депутатов Совета депутатов.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="00C07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результате голосования о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</w:t>
      </w:r>
      <w:r w:rsidR="00C07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(подпункты 1 и 3 пункта 8) решение не получило необходимого количества голосов, оформляется решение Совета депутатов об отказе в согласовании (с мотивированным обоснованием причин отказа).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в результате голосования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победителе конкурса</w:t>
      </w:r>
      <w:r w:rsidRPr="00881C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(подпункт 2 пункта 8) ни один из участников конкурса не набрал необходимого количества голосов, оформляется решение Совета депутатов о признании конкурса несостоявшимся (с мотивированным обоснованием причин отказа, исходя из содержания социальных программ (проектов) (подпункт 2 пункта 1).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решении Совета депутатов (пункт 8) указываются: реквизиты обращения (наименование инициатора, дата и номер), дата поступления обращения в Совет депутатов и его регистрационный номер, в решении о победителе конкурса также указывается победитель конкурса, а также участник конкурса (при наличии), признаваемый победителем (пункт 9) в случае отказа победителя конкурса от заключения договора (подпункт 2 пункта 1).</w:t>
      </w:r>
    </w:p>
    <w:p w:rsidR="00881C33" w:rsidRPr="00881C33" w:rsidRDefault="00881C33" w:rsidP="00881C3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Решения Совета депутатов (пункты 8, 10 и 11) направляются в Департамент территориальных органов исполнительной власти города Москвы (с приложением копии обращения) и инициатору </w:t>
      </w:r>
      <w:r w:rsidR="00713E56"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3-х </w:t>
      </w:r>
      <w:r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</w:t>
      </w:r>
      <w:r w:rsidR="00713E56"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713E56"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Pr="0072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его принятия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подлежат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размещению на официальном сайте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Восточный в городе Москве и официальному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опубликованию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 Восточный </w:t>
      </w:r>
      <w:r w:rsidR="0071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  <w:r w:rsidRPr="00881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3EA2" w:rsidRDefault="00233EA2"/>
    <w:sectPr w:rsidR="00233EA2" w:rsidSect="006C7BEA">
      <w:headerReference w:type="default" r:id="rId8"/>
      <w:pgSz w:w="11906" w:h="16838"/>
      <w:pgMar w:top="426" w:right="850" w:bottom="56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6A" w:rsidRDefault="00326C6A" w:rsidP="00355EEF">
      <w:pPr>
        <w:spacing w:after="0" w:line="240" w:lineRule="auto"/>
      </w:pPr>
      <w:r>
        <w:separator/>
      </w:r>
    </w:p>
  </w:endnote>
  <w:endnote w:type="continuationSeparator" w:id="0">
    <w:p w:rsidR="00326C6A" w:rsidRDefault="00326C6A" w:rsidP="0035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6A" w:rsidRDefault="00326C6A" w:rsidP="00355EEF">
      <w:pPr>
        <w:spacing w:after="0" w:line="240" w:lineRule="auto"/>
      </w:pPr>
      <w:r>
        <w:separator/>
      </w:r>
    </w:p>
  </w:footnote>
  <w:footnote w:type="continuationSeparator" w:id="0">
    <w:p w:rsidR="00326C6A" w:rsidRDefault="00326C6A" w:rsidP="0035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670692"/>
      <w:docPartObj>
        <w:docPartGallery w:val="Page Numbers (Top of Page)"/>
        <w:docPartUnique/>
      </w:docPartObj>
    </w:sdtPr>
    <w:sdtEndPr/>
    <w:sdtContent>
      <w:p w:rsidR="00355EEF" w:rsidRDefault="00355E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997">
          <w:rPr>
            <w:noProof/>
          </w:rPr>
          <w:t>2</w:t>
        </w:r>
        <w:r>
          <w:fldChar w:fldCharType="end"/>
        </w:r>
      </w:p>
    </w:sdtContent>
  </w:sdt>
  <w:p w:rsidR="00355EEF" w:rsidRDefault="00355E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4C"/>
    <w:rsid w:val="00082B6F"/>
    <w:rsid w:val="000E79D4"/>
    <w:rsid w:val="00120B81"/>
    <w:rsid w:val="00233EA2"/>
    <w:rsid w:val="002E554E"/>
    <w:rsid w:val="00316C8F"/>
    <w:rsid w:val="00326C6A"/>
    <w:rsid w:val="00355EEF"/>
    <w:rsid w:val="00412A15"/>
    <w:rsid w:val="00435997"/>
    <w:rsid w:val="004E5564"/>
    <w:rsid w:val="0058284C"/>
    <w:rsid w:val="005D5A1E"/>
    <w:rsid w:val="00673F0D"/>
    <w:rsid w:val="006C7BEA"/>
    <w:rsid w:val="00711E03"/>
    <w:rsid w:val="00713E56"/>
    <w:rsid w:val="00721524"/>
    <w:rsid w:val="007263D7"/>
    <w:rsid w:val="00823BCF"/>
    <w:rsid w:val="00881C33"/>
    <w:rsid w:val="00AD4CF8"/>
    <w:rsid w:val="00BA7971"/>
    <w:rsid w:val="00BD2BBB"/>
    <w:rsid w:val="00BE1169"/>
    <w:rsid w:val="00C0729D"/>
    <w:rsid w:val="00C14C77"/>
    <w:rsid w:val="00C54536"/>
    <w:rsid w:val="00D304C1"/>
    <w:rsid w:val="00E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3A0AC-5582-47A5-BAF3-9F929F4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C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881C33"/>
  </w:style>
  <w:style w:type="paragraph" w:customStyle="1" w:styleId="bodytextindent">
    <w:name w:val="bodytextindent"/>
    <w:basedOn w:val="a"/>
    <w:rsid w:val="0088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8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E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554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EEF"/>
  </w:style>
  <w:style w:type="paragraph" w:styleId="a7">
    <w:name w:val="footer"/>
    <w:basedOn w:val="a"/>
    <w:link w:val="a8"/>
    <w:uiPriority w:val="99"/>
    <w:unhideWhenUsed/>
    <w:rsid w:val="0035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B5319E9-EDD8-472C-951A-FB67D81853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2025-09-26T11:56:00Z</dcterms:created>
  <dcterms:modified xsi:type="dcterms:W3CDTF">2025-10-10T09:46:00Z</dcterms:modified>
</cp:coreProperties>
</file>