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91" w:rsidRPr="006E2191" w:rsidRDefault="006E2191" w:rsidP="006E21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219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00A71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00A71" w:rsidRPr="00DE0FFC" w:rsidRDefault="00200A7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4AD0" w:rsidRPr="00DE0FFC" w:rsidRDefault="006E219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74AD0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407F3B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00A71" w:rsidRPr="00DE0F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6517F3">
        <w:rPr>
          <w:rFonts w:ascii="Times New Roman" w:hAnsi="Times New Roman" w:cs="Times New Roman"/>
          <w:sz w:val="28"/>
          <w:szCs w:val="28"/>
          <w:u w:val="single"/>
        </w:rPr>
        <w:t xml:space="preserve"> 14/3</w:t>
      </w:r>
    </w:p>
    <w:p w:rsidR="00A74AD0" w:rsidRPr="00DE0FFC" w:rsidRDefault="00A74AD0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E9E" w:rsidRPr="00DE0FFC" w:rsidRDefault="00181E9E" w:rsidP="00200A71">
      <w:pPr>
        <w:tabs>
          <w:tab w:val="left" w:pos="4536"/>
        </w:tabs>
        <w:ind w:right="467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CD6DCE" w:rsidRPr="00DE0FFC" w:rsidRDefault="00B408DE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</w:rPr>
        <w:t xml:space="preserve">В соответствии с пунктом 1 части 5 статьи 1 Закона города Москвы </w:t>
      </w:r>
      <w:r>
        <w:rPr>
          <w:rFonts w:cs="Times New Roman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>
        <w:rPr>
          <w:rFonts w:cs="Times New Roman"/>
          <w:color w:val="000000"/>
        </w:rPr>
        <w:t xml:space="preserve"> и на основании обращения </w:t>
      </w:r>
      <w:r w:rsidR="006E2191">
        <w:rPr>
          <w:rFonts w:cs="Times New Roman"/>
          <w:color w:val="000000"/>
        </w:rPr>
        <w:t>заместителя префекта</w:t>
      </w:r>
      <w:r>
        <w:rPr>
          <w:rFonts w:cs="Times New Roman"/>
          <w:color w:val="000000"/>
        </w:rPr>
        <w:t xml:space="preserve"> Восточного административного округа города Москвы от 1</w:t>
      </w:r>
      <w:r w:rsidR="006E2191"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 xml:space="preserve"> </w:t>
      </w:r>
      <w:r w:rsidR="006E2191">
        <w:rPr>
          <w:rFonts w:cs="Times New Roman"/>
          <w:color w:val="000000"/>
        </w:rPr>
        <w:t>декабря</w:t>
      </w:r>
      <w:r>
        <w:rPr>
          <w:rFonts w:cs="Times New Roman"/>
          <w:color w:val="000000"/>
        </w:rPr>
        <w:t xml:space="preserve"> 2023 года № 01-14-</w:t>
      </w:r>
      <w:r w:rsidR="006E2191">
        <w:rPr>
          <w:rFonts w:cs="Times New Roman"/>
          <w:color w:val="000000"/>
        </w:rPr>
        <w:t>4672</w:t>
      </w:r>
      <w:r>
        <w:rPr>
          <w:rFonts w:cs="Times New Roman"/>
          <w:color w:val="000000"/>
        </w:rPr>
        <w:t xml:space="preserve">/23, </w:t>
      </w: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b/>
          <w:bCs/>
          <w:color w:val="000000"/>
        </w:rPr>
      </w:pPr>
    </w:p>
    <w:p w:rsidR="00F227EB" w:rsidRDefault="00F227EB" w:rsidP="00F227EB">
      <w:pPr>
        <w:pStyle w:val="a3"/>
        <w:ind w:firstLine="700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СОВЕТ ДЕПУТАТОВ РЕШИЛ:</w:t>
      </w:r>
    </w:p>
    <w:p w:rsidR="00F227EB" w:rsidRDefault="00F227EB" w:rsidP="00F227EB">
      <w:pPr>
        <w:pStyle w:val="a3"/>
        <w:ind w:firstLine="700"/>
        <w:rPr>
          <w:rFonts w:cs="Times New Roman"/>
          <w:color w:val="000000"/>
        </w:rPr>
      </w:pPr>
    </w:p>
    <w:p w:rsidR="00F227EB" w:rsidRDefault="00F227EB" w:rsidP="00F227EB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>1. Согласовать проект изменения схемы размещения нестационарных торговых объектов согласно приложению.</w:t>
      </w:r>
    </w:p>
    <w:p w:rsidR="00F227EB" w:rsidRDefault="00F227EB" w:rsidP="00F227EB">
      <w:pPr>
        <w:pStyle w:val="a3"/>
        <w:ind w:firstLine="567"/>
        <w:rPr>
          <w:rFonts w:cs="Times New Roman"/>
        </w:rPr>
      </w:pPr>
      <w:r>
        <w:rPr>
          <w:rFonts w:cs="Times New Roman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Восточный города Москвы в течение 3 дней со дня его принятия</w:t>
      </w:r>
      <w:r>
        <w:rPr>
          <w:rFonts w:cs="Times New Roman"/>
          <w:color w:val="000000"/>
        </w:rPr>
        <w:t>.</w:t>
      </w:r>
    </w:p>
    <w:p w:rsidR="00F227EB" w:rsidRDefault="00F227EB" w:rsidP="00F227EB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D6DCE" w:rsidRPr="00DE0FFC" w:rsidRDefault="00F227EB" w:rsidP="00F227EB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Восточный Лебедеву Н.Н.</w:t>
      </w:r>
      <w:bookmarkStart w:id="0" w:name="_GoBack"/>
      <w:bookmarkEnd w:id="0"/>
    </w:p>
    <w:p w:rsidR="00CD6DCE" w:rsidRPr="00DE0FFC" w:rsidRDefault="00CD6DCE" w:rsidP="00CD6DCE">
      <w:pPr>
        <w:pStyle w:val="a3"/>
        <w:ind w:left="720"/>
        <w:rPr>
          <w:rFonts w:cs="Times New Roman"/>
        </w:rPr>
      </w:pPr>
    </w:p>
    <w:p w:rsidR="00CD6DCE" w:rsidRPr="00DE0FFC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DE0FFC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27DB">
        <w:rPr>
          <w:rFonts w:ascii="Times New Roman" w:hAnsi="Times New Roman" w:cs="Times New Roman"/>
          <w:b/>
          <w:sz w:val="28"/>
          <w:szCs w:val="28"/>
        </w:rPr>
        <w:t xml:space="preserve">   Н.Н. Лебедева</w:t>
      </w:r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200A7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Приложение   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Pr="00DE0FFC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от</w:t>
      </w:r>
      <w:r w:rsidR="00F7041C" w:rsidRPr="00D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60F">
        <w:rPr>
          <w:rFonts w:ascii="Times New Roman" w:hAnsi="Times New Roman" w:cs="Times New Roman"/>
          <w:sz w:val="28"/>
          <w:szCs w:val="28"/>
        </w:rPr>
        <w:t>20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="00FB660F">
        <w:rPr>
          <w:rFonts w:ascii="Times New Roman" w:hAnsi="Times New Roman" w:cs="Times New Roman"/>
          <w:sz w:val="28"/>
          <w:szCs w:val="28"/>
        </w:rPr>
        <w:t>декабря</w:t>
      </w:r>
      <w:r w:rsidR="00407F3B" w:rsidRPr="00DE0FFC">
        <w:rPr>
          <w:rFonts w:ascii="Times New Roman" w:hAnsi="Times New Roman" w:cs="Times New Roman"/>
          <w:sz w:val="28"/>
          <w:szCs w:val="28"/>
        </w:rPr>
        <w:t xml:space="preserve"> 202</w:t>
      </w:r>
      <w:r w:rsidR="00E527DB" w:rsidRPr="00DE0FFC">
        <w:rPr>
          <w:rFonts w:ascii="Times New Roman" w:hAnsi="Times New Roman" w:cs="Times New Roman"/>
          <w:sz w:val="28"/>
          <w:szCs w:val="28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517F3">
        <w:rPr>
          <w:rFonts w:ascii="Times New Roman" w:hAnsi="Times New Roman" w:cs="Times New Roman"/>
          <w:sz w:val="28"/>
          <w:szCs w:val="28"/>
        </w:rPr>
        <w:t xml:space="preserve"> 14/3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4AD0" w:rsidRPr="00DE0FFC" w:rsidRDefault="00A74AD0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DE0FFC" w:rsidRDefault="00E527DB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FC">
        <w:rPr>
          <w:rFonts w:ascii="Times New Roman" w:hAnsi="Times New Roman" w:cs="Times New Roman"/>
          <w:b/>
          <w:bCs/>
          <w:sz w:val="28"/>
          <w:szCs w:val="28"/>
        </w:rPr>
        <w:t>Проект изменения схемы размещения нестационарных торговых объектов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1584"/>
        <w:gridCol w:w="2696"/>
        <w:gridCol w:w="1843"/>
        <w:gridCol w:w="1985"/>
        <w:gridCol w:w="2267"/>
        <w:gridCol w:w="2127"/>
        <w:gridCol w:w="2976"/>
      </w:tblGrid>
      <w:tr w:rsidR="006E2191" w:rsidRPr="00DE0FFC" w:rsidTr="006E2191">
        <w:tc>
          <w:tcPr>
            <w:tcW w:w="682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2696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7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Общая площадь объекта</w:t>
            </w:r>
          </w:p>
        </w:tc>
        <w:tc>
          <w:tcPr>
            <w:tcW w:w="2127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976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Корректировка схемы</w:t>
            </w:r>
          </w:p>
        </w:tc>
      </w:tr>
      <w:tr w:rsidR="006E2191" w:rsidRPr="00DE0FFC" w:rsidTr="006E2191">
        <w:trPr>
          <w:trHeight w:val="1170"/>
        </w:trPr>
        <w:tc>
          <w:tcPr>
            <w:tcW w:w="682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Главная ул., д.21</w:t>
            </w:r>
          </w:p>
        </w:tc>
        <w:tc>
          <w:tcPr>
            <w:tcW w:w="1843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Киоск</w:t>
            </w:r>
          </w:p>
        </w:tc>
        <w:tc>
          <w:tcPr>
            <w:tcW w:w="1985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с 1 января</w:t>
            </w:r>
          </w:p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по 31 декабря</w:t>
            </w:r>
          </w:p>
        </w:tc>
        <w:tc>
          <w:tcPr>
            <w:tcW w:w="2267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</w:t>
            </w:r>
            <w:proofErr w:type="spellStart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Мороженое</w:t>
            </w:r>
          </w:p>
        </w:tc>
        <w:tc>
          <w:tcPr>
            <w:tcW w:w="2976" w:type="dxa"/>
            <w:vAlign w:val="center"/>
          </w:tcPr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Изменение площади с 6 </w:t>
            </w:r>
            <w:proofErr w:type="spellStart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на 10 </w:t>
            </w:r>
            <w:proofErr w:type="spellStart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E2191" w:rsidRPr="006E2191" w:rsidRDefault="006E2191" w:rsidP="006E21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91">
              <w:rPr>
                <w:rFonts w:ascii="Times New Roman" w:hAnsi="Times New Roman" w:cs="Times New Roman"/>
                <w:bCs/>
                <w:sz w:val="28"/>
                <w:szCs w:val="28"/>
              </w:rPr>
              <w:t>Уточнение адреса размещения с «Главная ул., вл. 21» на «Главная ул., д.21»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5340"/>
    <w:rsid w:val="000F763E"/>
    <w:rsid w:val="00160B9B"/>
    <w:rsid w:val="00181E9E"/>
    <w:rsid w:val="001B2A72"/>
    <w:rsid w:val="001B7A77"/>
    <w:rsid w:val="00200A71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07F3B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517F3"/>
    <w:rsid w:val="0067336C"/>
    <w:rsid w:val="006E093F"/>
    <w:rsid w:val="006E2191"/>
    <w:rsid w:val="00721C51"/>
    <w:rsid w:val="00750A0D"/>
    <w:rsid w:val="00794850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20787"/>
    <w:rsid w:val="00A305B3"/>
    <w:rsid w:val="00A435E1"/>
    <w:rsid w:val="00A6407E"/>
    <w:rsid w:val="00A74AD0"/>
    <w:rsid w:val="00B02C79"/>
    <w:rsid w:val="00B408DE"/>
    <w:rsid w:val="00B414B5"/>
    <w:rsid w:val="00B63CCA"/>
    <w:rsid w:val="00B70368"/>
    <w:rsid w:val="00BC41C8"/>
    <w:rsid w:val="00C33F33"/>
    <w:rsid w:val="00C83E7B"/>
    <w:rsid w:val="00CA7856"/>
    <w:rsid w:val="00CD6DCE"/>
    <w:rsid w:val="00D7360C"/>
    <w:rsid w:val="00D8751B"/>
    <w:rsid w:val="00D939A7"/>
    <w:rsid w:val="00DE0FFC"/>
    <w:rsid w:val="00E527DB"/>
    <w:rsid w:val="00E53255"/>
    <w:rsid w:val="00E57EFB"/>
    <w:rsid w:val="00EE0B61"/>
    <w:rsid w:val="00EF04DB"/>
    <w:rsid w:val="00F227EB"/>
    <w:rsid w:val="00F7041C"/>
    <w:rsid w:val="00F77CD7"/>
    <w:rsid w:val="00F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3661E-C756-4182-B8AB-6EBAA08A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cp:lastPrinted>2018-05-14T07:06:00Z</cp:lastPrinted>
  <dcterms:created xsi:type="dcterms:W3CDTF">2017-05-03T07:02:00Z</dcterms:created>
  <dcterms:modified xsi:type="dcterms:W3CDTF">2023-12-21T08:16:00Z</dcterms:modified>
</cp:coreProperties>
</file>