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958" w:rsidRDefault="00417958" w:rsidP="00417958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417958" w:rsidRDefault="00417958" w:rsidP="00417958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417958" w:rsidRDefault="00417958" w:rsidP="00417958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417958" w:rsidRDefault="00417958" w:rsidP="00417958">
      <w:pPr>
        <w:pStyle w:val="ConsPlusTitle"/>
        <w:outlineLvl w:val="0"/>
      </w:pPr>
    </w:p>
    <w:p w:rsidR="00417958" w:rsidRDefault="00417958" w:rsidP="00417958">
      <w:pPr>
        <w:pStyle w:val="ConsPlusTitle"/>
        <w:outlineLvl w:val="0"/>
      </w:pPr>
    </w:p>
    <w:p w:rsidR="00417958" w:rsidRDefault="00417958" w:rsidP="00417958">
      <w:pPr>
        <w:pStyle w:val="ConsPlusTitle"/>
        <w:jc w:val="center"/>
      </w:pPr>
      <w:r>
        <w:t>РЕШЕНИЕ</w:t>
      </w:r>
    </w:p>
    <w:p w:rsidR="00417958" w:rsidRDefault="00417958" w:rsidP="00417958">
      <w:pPr>
        <w:pStyle w:val="ConsPlusTitle"/>
        <w:jc w:val="center"/>
        <w:rPr>
          <w:b w:val="0"/>
        </w:rPr>
      </w:pPr>
    </w:p>
    <w:p w:rsidR="00417958" w:rsidRDefault="00417958" w:rsidP="00417958">
      <w:pPr>
        <w:pStyle w:val="ConsPlusTitle"/>
        <w:jc w:val="center"/>
        <w:rPr>
          <w:b w:val="0"/>
        </w:rPr>
      </w:pPr>
    </w:p>
    <w:p w:rsidR="00417958" w:rsidRDefault="00417958" w:rsidP="00417958">
      <w:pPr>
        <w:pStyle w:val="ConsPlusTitle"/>
        <w:jc w:val="center"/>
        <w:rPr>
          <w:b w:val="0"/>
        </w:rPr>
      </w:pPr>
    </w:p>
    <w:p w:rsidR="00417958" w:rsidRPr="00206874" w:rsidRDefault="00417958" w:rsidP="00417958">
      <w:pPr>
        <w:ind w:right="76"/>
        <w:rPr>
          <w:u w:val="single"/>
        </w:rPr>
      </w:pPr>
      <w:r w:rsidRPr="00206874">
        <w:rPr>
          <w:u w:val="single"/>
        </w:rPr>
        <w:t>1</w:t>
      </w:r>
      <w:r>
        <w:rPr>
          <w:u w:val="single"/>
        </w:rPr>
        <w:t>6</w:t>
      </w:r>
      <w:r w:rsidRPr="00206874">
        <w:rPr>
          <w:u w:val="single"/>
        </w:rPr>
        <w:t xml:space="preserve"> </w:t>
      </w:r>
      <w:r>
        <w:rPr>
          <w:u w:val="single"/>
        </w:rPr>
        <w:t>апреля</w:t>
      </w:r>
      <w:r w:rsidRPr="00206874">
        <w:rPr>
          <w:u w:val="single"/>
        </w:rPr>
        <w:t xml:space="preserve"> 2015 года № </w:t>
      </w:r>
      <w:r>
        <w:rPr>
          <w:u w:val="single"/>
        </w:rPr>
        <w:t>5</w:t>
      </w:r>
      <w:r w:rsidRPr="00206874">
        <w:rPr>
          <w:u w:val="single"/>
        </w:rPr>
        <w:t>/1</w:t>
      </w:r>
    </w:p>
    <w:p w:rsidR="00417958" w:rsidRDefault="00417958" w:rsidP="00417958">
      <w:pPr>
        <w:tabs>
          <w:tab w:val="left" w:pos="5387"/>
        </w:tabs>
        <w:spacing w:line="100" w:lineRule="atLeast"/>
        <w:ind w:right="3512"/>
        <w:jc w:val="both"/>
        <w:rPr>
          <w:rFonts w:cs="Times New Roman"/>
          <w:b/>
          <w:sz w:val="28"/>
          <w:szCs w:val="28"/>
        </w:rPr>
      </w:pPr>
    </w:p>
    <w:p w:rsidR="00417958" w:rsidRPr="00417958" w:rsidRDefault="00417958" w:rsidP="00F13283">
      <w:pPr>
        <w:tabs>
          <w:tab w:val="left" w:pos="5387"/>
        </w:tabs>
        <w:spacing w:line="100" w:lineRule="atLeast"/>
        <w:ind w:right="4960"/>
        <w:jc w:val="both"/>
        <w:rPr>
          <w:rFonts w:cs="Times New Roman"/>
          <w:sz w:val="28"/>
          <w:szCs w:val="28"/>
        </w:rPr>
      </w:pPr>
      <w:r w:rsidRPr="00417958">
        <w:rPr>
          <w:rFonts w:cs="Times New Roman"/>
          <w:b/>
          <w:sz w:val="28"/>
          <w:szCs w:val="28"/>
        </w:rPr>
        <w:t>О согласовании   адресного перечня для проведения работ по благоустройству дворовых территорий в 2015 году</w:t>
      </w:r>
    </w:p>
    <w:p w:rsidR="00417958" w:rsidRPr="00417958" w:rsidRDefault="00417958" w:rsidP="00417958">
      <w:pPr>
        <w:tabs>
          <w:tab w:val="left" w:pos="5387"/>
        </w:tabs>
        <w:spacing w:line="100" w:lineRule="atLeast"/>
        <w:jc w:val="both"/>
        <w:rPr>
          <w:rFonts w:cs="Times New Roman"/>
          <w:sz w:val="28"/>
          <w:szCs w:val="28"/>
        </w:rPr>
      </w:pPr>
    </w:p>
    <w:p w:rsidR="00417958" w:rsidRPr="00417958" w:rsidRDefault="00417958" w:rsidP="00417958">
      <w:pPr>
        <w:pStyle w:val="a3"/>
        <w:ind w:firstLine="0"/>
        <w:rPr>
          <w:color w:val="000000"/>
          <w:szCs w:val="28"/>
        </w:rPr>
      </w:pPr>
      <w:r w:rsidRPr="00417958">
        <w:rPr>
          <w:color w:val="000000"/>
          <w:szCs w:val="28"/>
        </w:rPr>
        <w:tab/>
      </w:r>
      <w:proofErr w:type="gramStart"/>
      <w:r w:rsidRPr="00417958">
        <w:rPr>
          <w:color w:val="000000"/>
          <w:szCs w:val="28"/>
        </w:rPr>
        <w:t>В соответствии с пунктом 1 части 2 статьи 1 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Москвы», постановлением Правительства Москвы от 24 сентября 2012 года №507-ПП «О порядке формирования, согласования и утверждения перечней работ по благоустройству дворовых территорий, парков, скверов и капитальному ремонту многоквартирных домов</w:t>
      </w:r>
      <w:proofErr w:type="gramEnd"/>
      <w:r w:rsidRPr="00417958">
        <w:rPr>
          <w:color w:val="000000"/>
          <w:szCs w:val="28"/>
        </w:rPr>
        <w:t xml:space="preserve">» и на основании обращения главы управы района </w:t>
      </w:r>
      <w:proofErr w:type="gramStart"/>
      <w:r w:rsidRPr="00417958">
        <w:rPr>
          <w:color w:val="000000"/>
          <w:szCs w:val="28"/>
        </w:rPr>
        <w:t>Восточный</w:t>
      </w:r>
      <w:proofErr w:type="gramEnd"/>
      <w:r w:rsidRPr="00417958">
        <w:rPr>
          <w:color w:val="000000"/>
          <w:szCs w:val="28"/>
        </w:rPr>
        <w:t xml:space="preserve"> города Москвы от 09 апреля 2015 года №УР-825.</w:t>
      </w:r>
    </w:p>
    <w:p w:rsidR="00417958" w:rsidRPr="00417958" w:rsidRDefault="00417958" w:rsidP="00417958">
      <w:pPr>
        <w:pStyle w:val="a3"/>
        <w:ind w:left="283" w:firstLine="700"/>
        <w:jc w:val="center"/>
        <w:rPr>
          <w:szCs w:val="28"/>
        </w:rPr>
      </w:pPr>
      <w:r w:rsidRPr="00417958">
        <w:rPr>
          <w:b/>
          <w:color w:val="000000"/>
          <w:szCs w:val="28"/>
        </w:rPr>
        <w:t>СОВЕТ ДЕПУТАТОВ РЕШИЛ:</w:t>
      </w:r>
    </w:p>
    <w:p w:rsidR="00417958" w:rsidRPr="00417958" w:rsidRDefault="00417958" w:rsidP="00417958">
      <w:pPr>
        <w:pStyle w:val="a3"/>
        <w:tabs>
          <w:tab w:val="left" w:pos="993"/>
        </w:tabs>
        <w:ind w:firstLine="680"/>
        <w:rPr>
          <w:iCs/>
          <w:color w:val="000000"/>
          <w:spacing w:val="-3"/>
          <w:szCs w:val="28"/>
        </w:rPr>
      </w:pPr>
      <w:r w:rsidRPr="00417958">
        <w:rPr>
          <w:szCs w:val="28"/>
        </w:rPr>
        <w:t xml:space="preserve">1. </w:t>
      </w:r>
      <w:proofErr w:type="gramStart"/>
      <w:r w:rsidRPr="00417958">
        <w:rPr>
          <w:szCs w:val="28"/>
        </w:rPr>
        <w:t>Согласовать внесенный главой управы района Восточный В.С.Ивановского адресный перечень для проведения работ по благоустройству дворовых территорий в 2015 году (приложение).</w:t>
      </w:r>
      <w:proofErr w:type="gramEnd"/>
    </w:p>
    <w:p w:rsidR="00417958" w:rsidRPr="00417958" w:rsidRDefault="00417958" w:rsidP="00417958">
      <w:pPr>
        <w:pStyle w:val="a3"/>
        <w:tabs>
          <w:tab w:val="left" w:pos="993"/>
        </w:tabs>
        <w:ind w:firstLine="700"/>
        <w:rPr>
          <w:color w:val="000000"/>
          <w:spacing w:val="-1"/>
          <w:szCs w:val="28"/>
        </w:rPr>
      </w:pPr>
      <w:r w:rsidRPr="00417958">
        <w:rPr>
          <w:color w:val="000000"/>
          <w:spacing w:val="-3"/>
          <w:szCs w:val="28"/>
        </w:rPr>
        <w:t>2.Направить настоящее решение в управу района Восточный города Москвы, в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417958" w:rsidRPr="002C05DC" w:rsidRDefault="00417958" w:rsidP="00417958">
      <w:pPr>
        <w:pStyle w:val="a3"/>
        <w:ind w:firstLine="700"/>
        <w:rPr>
          <w:szCs w:val="28"/>
        </w:rPr>
      </w:pPr>
      <w:r>
        <w:rPr>
          <w:szCs w:val="28"/>
        </w:rPr>
        <w:t>3.Опубликовать настоящее решение в бюллетене «Московский муниципальный вестник»</w:t>
      </w:r>
      <w:r w:rsidRPr="00417958">
        <w:rPr>
          <w:szCs w:val="28"/>
        </w:rPr>
        <w:t xml:space="preserve"> </w:t>
      </w:r>
      <w:r>
        <w:rPr>
          <w:szCs w:val="28"/>
        </w:rPr>
        <w:t>и</w:t>
      </w:r>
      <w:r w:rsidRPr="002C05DC">
        <w:rPr>
          <w:szCs w:val="28"/>
        </w:rPr>
        <w:t xml:space="preserve"> разместить на официальном сайте </w:t>
      </w:r>
      <w:proofErr w:type="spellStart"/>
      <w:r>
        <w:rPr>
          <w:szCs w:val="28"/>
        </w:rPr>
        <w:t>www.vostochnoe-mo.ru</w:t>
      </w:r>
      <w:proofErr w:type="spellEnd"/>
      <w:r w:rsidRPr="002C05DC">
        <w:rPr>
          <w:szCs w:val="28"/>
        </w:rPr>
        <w:t>.</w:t>
      </w:r>
    </w:p>
    <w:p w:rsidR="00417958" w:rsidRPr="001A6512" w:rsidRDefault="00417958" w:rsidP="0041795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1A6512">
        <w:rPr>
          <w:sz w:val="28"/>
          <w:szCs w:val="28"/>
        </w:rPr>
        <w:t>Контроль за</w:t>
      </w:r>
      <w:proofErr w:type="gramEnd"/>
      <w:r w:rsidRPr="001A6512">
        <w:rPr>
          <w:sz w:val="28"/>
          <w:szCs w:val="28"/>
        </w:rPr>
        <w:t xml:space="preserve"> выполнением настоящего </w:t>
      </w:r>
      <w:bookmarkStart w:id="0" w:name="YANDEX_21"/>
      <w:bookmarkEnd w:id="0"/>
      <w:r w:rsidR="001511E0" w:rsidRPr="001A6512">
        <w:rPr>
          <w:sz w:val="28"/>
          <w:szCs w:val="28"/>
        </w:rPr>
        <w:fldChar w:fldCharType="begin"/>
      </w:r>
      <w:r w:rsidRPr="001A6512">
        <w:rPr>
          <w:sz w:val="28"/>
          <w:szCs w:val="28"/>
        </w:rPr>
        <w:instrText xml:space="preserve"> HYPERLINK "http://hghltd.yandex.net/yandbtm?lang=ru&amp;fmode=envelope&amp;tld=ru&amp;text=%D1%80%D0%B5%D1%88%D0%B5%D0%BD%D0%B8%D0%B5%20%D1%81%D0%BE%D0%B2%D0%B5%D1%82%D0%B0%20%D0%B4%D0%B5%D0%BF%D1%83%D1%82%D0%B0%D1%82%D0%BE%D0%B2%20%D0%BE%20%D0%BF%D0%BB%D0%B0%D0%BD%D0%B5%20%D1%80%D0%B0%D0%B1%D0%BE%D1%82%D1%8B%20%D0%B7%D0%B0%D1%81%D0%B5%D0%B4%D0%B0%D0%BD%D0%B8%D1%8F%20%D0%BD%D0%B0%204%20%D0%BA%D0%B2%D0%B0%D1%80%D1%82%D0%B0%D0%BB%202013&amp;url=http%3A%2F%2Fwww.mo-ivanovskoe.ru%2Fuserfiles%2F3_09_2013_01-02-105.doc&amp;lr=213&amp;l10n=ru&amp;mime=doc&amp;sign=896ab414ab15d841a4cf49cfa7cbef20&amp;keyno=0" \l "YANDEX_20" </w:instrText>
      </w:r>
      <w:r w:rsidR="001511E0" w:rsidRPr="001A6512">
        <w:rPr>
          <w:sz w:val="28"/>
          <w:szCs w:val="28"/>
        </w:rPr>
        <w:fldChar w:fldCharType="end"/>
      </w:r>
      <w:r w:rsidRPr="001A6512">
        <w:rPr>
          <w:rStyle w:val="highlighthighlightactive"/>
          <w:sz w:val="28"/>
          <w:szCs w:val="28"/>
        </w:rPr>
        <w:t> решения </w:t>
      </w:r>
      <w:hyperlink r:id="rId4" w:anchor="YANDEX_22" w:history="1"/>
      <w:r w:rsidRPr="001A6512">
        <w:rPr>
          <w:sz w:val="28"/>
          <w:szCs w:val="28"/>
        </w:rPr>
        <w:t xml:space="preserve"> возложить на главу муниципального округа </w:t>
      </w:r>
      <w:r>
        <w:rPr>
          <w:sz w:val="28"/>
          <w:szCs w:val="28"/>
        </w:rPr>
        <w:t xml:space="preserve">Восточный </w:t>
      </w:r>
      <w:proofErr w:type="spellStart"/>
      <w:r>
        <w:rPr>
          <w:sz w:val="28"/>
          <w:szCs w:val="28"/>
        </w:rPr>
        <w:t>Огурцова</w:t>
      </w:r>
      <w:proofErr w:type="spellEnd"/>
      <w:r>
        <w:rPr>
          <w:sz w:val="28"/>
          <w:szCs w:val="28"/>
        </w:rPr>
        <w:t xml:space="preserve"> Н.А.</w:t>
      </w:r>
    </w:p>
    <w:p w:rsidR="00417958" w:rsidRPr="001A6512" w:rsidRDefault="00417958" w:rsidP="00417958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417958" w:rsidRDefault="00417958" w:rsidP="00417958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417958" w:rsidRDefault="00417958" w:rsidP="00417958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417958" w:rsidRDefault="00417958" w:rsidP="00417958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417958" w:rsidRDefault="00417958" w:rsidP="00417958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417958" w:rsidRDefault="00417958" w:rsidP="00417958">
      <w:pPr>
        <w:pStyle w:val="1"/>
        <w:spacing w:before="0" w:beforeAutospacing="0" w:after="0" w:afterAutospacing="0"/>
        <w:rPr>
          <w:sz w:val="28"/>
          <w:szCs w:val="28"/>
        </w:rPr>
      </w:pPr>
      <w:r w:rsidRPr="001A6512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муниципального округа</w:t>
      </w:r>
    </w:p>
    <w:p w:rsidR="00417958" w:rsidRDefault="00417958" w:rsidP="00417958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Восточный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Н.А. Огурцов</w:t>
      </w:r>
    </w:p>
    <w:p w:rsidR="000745BE" w:rsidRDefault="000745BE" w:rsidP="000745BE">
      <w:pPr>
        <w:widowControl/>
        <w:spacing w:after="160" w:line="100" w:lineRule="atLeast"/>
        <w:ind w:left="5745"/>
        <w:contextualSpacing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Приложение</w:t>
      </w:r>
    </w:p>
    <w:p w:rsidR="000745BE" w:rsidRDefault="000745BE" w:rsidP="000745BE">
      <w:pPr>
        <w:widowControl/>
        <w:spacing w:after="160" w:line="100" w:lineRule="atLeast"/>
        <w:ind w:left="5745"/>
        <w:contextualSpacing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к решению Совета депутатов</w:t>
      </w:r>
    </w:p>
    <w:p w:rsidR="000745BE" w:rsidRDefault="000745BE" w:rsidP="000745BE">
      <w:pPr>
        <w:widowControl/>
        <w:spacing w:after="160" w:line="100" w:lineRule="atLeast"/>
        <w:ind w:left="5745"/>
        <w:contextualSpacing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муниципального округа </w:t>
      </w:r>
      <w:r w:rsidR="006B4CF1">
        <w:rPr>
          <w:rFonts w:cs="Times New Roman"/>
          <w:sz w:val="28"/>
          <w:szCs w:val="28"/>
        </w:rPr>
        <w:t>Восточный</w:t>
      </w:r>
    </w:p>
    <w:p w:rsidR="000745BE" w:rsidRDefault="000745BE" w:rsidP="000745BE">
      <w:pPr>
        <w:widowControl/>
        <w:spacing w:after="160" w:line="100" w:lineRule="atLeast"/>
        <w:ind w:left="5745"/>
        <w:contextualSpacing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от 16 апреля 2015 года № 5/1</w:t>
      </w:r>
    </w:p>
    <w:p w:rsidR="000745BE" w:rsidRDefault="000745BE" w:rsidP="000745BE">
      <w:pPr>
        <w:spacing w:after="160" w:line="100" w:lineRule="atLeast"/>
        <w:contextualSpacing/>
        <w:rPr>
          <w:rFonts w:cs="Times New Roman"/>
          <w:sz w:val="28"/>
          <w:szCs w:val="28"/>
        </w:rPr>
      </w:pPr>
    </w:p>
    <w:p w:rsidR="000745BE" w:rsidRDefault="000745BE" w:rsidP="000745BE">
      <w:pPr>
        <w:spacing w:after="160" w:line="100" w:lineRule="atLeast"/>
        <w:contextualSpacing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Адресный перечень дворовых территорий для проведения работ</w:t>
      </w:r>
    </w:p>
    <w:p w:rsidR="000745BE" w:rsidRDefault="000745BE" w:rsidP="000745BE">
      <w:pPr>
        <w:spacing w:after="160" w:line="100" w:lineRule="atLeast"/>
        <w:contextualSpacing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по благоустройству в 2015 году</w:t>
      </w:r>
    </w:p>
    <w:p w:rsidR="000745BE" w:rsidRDefault="000745BE" w:rsidP="000745BE">
      <w:pPr>
        <w:spacing w:after="160" w:line="100" w:lineRule="atLeast"/>
        <w:contextualSpacing/>
        <w:jc w:val="center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(дополнительный лимит финансирования)</w:t>
      </w:r>
    </w:p>
    <w:tbl>
      <w:tblPr>
        <w:tblpPr w:leftFromText="180" w:rightFromText="180" w:vertAnchor="text" w:horzAnchor="margin" w:tblpXSpec="center" w:tblpY="207"/>
        <w:tblW w:w="10136" w:type="dxa"/>
        <w:tblLayout w:type="fixed"/>
        <w:tblCellMar>
          <w:left w:w="113" w:type="dxa"/>
        </w:tblCellMar>
        <w:tblLook w:val="0000"/>
      </w:tblPr>
      <w:tblGrid>
        <w:gridCol w:w="494"/>
        <w:gridCol w:w="2624"/>
        <w:gridCol w:w="1300"/>
        <w:gridCol w:w="1784"/>
        <w:gridCol w:w="2501"/>
        <w:gridCol w:w="1433"/>
      </w:tblGrid>
      <w:tr w:rsidR="000745BE" w:rsidTr="00BC166E">
        <w:trPr>
          <w:trHeight w:val="277"/>
        </w:trPr>
        <w:tc>
          <w:tcPr>
            <w:tcW w:w="4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45BE" w:rsidRDefault="000745BE" w:rsidP="00BC166E">
            <w:pPr>
              <w:spacing w:line="100" w:lineRule="atLeast"/>
              <w:ind w:left="-1418" w:firstLine="851"/>
              <w:contextualSpacing/>
              <w:rPr>
                <w:rFonts w:cs="Times New Roman"/>
              </w:rPr>
            </w:pPr>
            <w:r>
              <w:rPr>
                <w:rFonts w:cs="Times New Roman"/>
              </w:rPr>
              <w:t>№</w:t>
            </w:r>
          </w:p>
          <w:p w:rsidR="000745BE" w:rsidRDefault="000745BE" w:rsidP="00BC166E">
            <w:pPr>
              <w:spacing w:line="100" w:lineRule="atLeast"/>
              <w:contextualSpacing/>
              <w:rPr>
                <w:rFonts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cs="Times New Roman"/>
              </w:rPr>
              <w:t>п</w:t>
            </w:r>
            <w:proofErr w:type="spellEnd"/>
            <w:proofErr w:type="gramEnd"/>
            <w:r>
              <w:rPr>
                <w:rFonts w:cs="Times New Roman"/>
              </w:rPr>
              <w:t>/</w:t>
            </w:r>
            <w:proofErr w:type="spellStart"/>
            <w:r>
              <w:rPr>
                <w:rFonts w:cs="Times New Roman"/>
              </w:rPr>
              <w:t>п</w:t>
            </w:r>
            <w:proofErr w:type="spellEnd"/>
          </w:p>
        </w:tc>
        <w:tc>
          <w:tcPr>
            <w:tcW w:w="2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45BE" w:rsidRDefault="000745BE" w:rsidP="00BC166E">
            <w:pPr>
              <w:spacing w:line="100" w:lineRule="atLeast"/>
              <w:contextualSpacing/>
              <w:jc w:val="center"/>
              <w:rPr>
                <w:rFonts w:cs="Times New Roman"/>
                <w:sz w:val="28"/>
                <w:szCs w:val="28"/>
              </w:rPr>
            </w:pPr>
          </w:p>
          <w:p w:rsidR="000745BE" w:rsidRDefault="000745BE" w:rsidP="00BC166E">
            <w:pPr>
              <w:spacing w:line="100" w:lineRule="atLeast"/>
              <w:contextualSpacing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Адрес</w:t>
            </w:r>
          </w:p>
          <w:p w:rsidR="000745BE" w:rsidRDefault="000745BE" w:rsidP="00BC166E">
            <w:pPr>
              <w:spacing w:line="100" w:lineRule="atLeast"/>
              <w:contextualSpacing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70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45BE" w:rsidRDefault="000745BE" w:rsidP="00BC166E">
            <w:pPr>
              <w:spacing w:line="100" w:lineRule="atLeast"/>
              <w:contextualSpacing/>
            </w:pPr>
            <w:r>
              <w:rPr>
                <w:rFonts w:cs="Times New Roman"/>
              </w:rPr>
              <w:t>Виды и объемы запланированных работ согласно дефектной ведомости</w:t>
            </w:r>
          </w:p>
        </w:tc>
      </w:tr>
      <w:tr w:rsidR="000745BE" w:rsidTr="00BC166E">
        <w:trPr>
          <w:trHeight w:val="153"/>
        </w:trPr>
        <w:tc>
          <w:tcPr>
            <w:tcW w:w="4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45BE" w:rsidRDefault="000745BE" w:rsidP="00BC166E">
            <w:pPr>
              <w:spacing w:line="100" w:lineRule="atLeast"/>
              <w:contextualSpacing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45BE" w:rsidRDefault="000745BE" w:rsidP="00BC166E">
            <w:pPr>
              <w:spacing w:line="100" w:lineRule="atLeast"/>
              <w:contextualSpacing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45BE" w:rsidRDefault="000745BE" w:rsidP="00BC166E">
            <w:pPr>
              <w:spacing w:line="100" w:lineRule="atLeast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Площадь</w:t>
            </w:r>
          </w:p>
          <w:p w:rsidR="000745BE" w:rsidRDefault="000745BE" w:rsidP="00BC166E">
            <w:pPr>
              <w:spacing w:line="100" w:lineRule="atLeast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дворовой</w:t>
            </w:r>
          </w:p>
          <w:p w:rsidR="000745BE" w:rsidRDefault="00540C39" w:rsidP="00BC166E">
            <w:pPr>
              <w:spacing w:line="100" w:lineRule="atLeast"/>
              <w:contextualSpacing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территори</w:t>
            </w:r>
            <w:proofErr w:type="spellEnd"/>
          </w:p>
          <w:p w:rsidR="000745BE" w:rsidRDefault="000745BE" w:rsidP="00540C39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45BE" w:rsidRDefault="000745BE" w:rsidP="00BC166E">
            <w:pPr>
              <w:spacing w:line="100" w:lineRule="atLeast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Виды работ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45BE" w:rsidRDefault="000745BE" w:rsidP="00BC166E">
            <w:pPr>
              <w:spacing w:line="100" w:lineRule="atLeast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Стоимость</w:t>
            </w:r>
          </w:p>
          <w:p w:rsidR="000745BE" w:rsidRDefault="000745BE" w:rsidP="00BC166E">
            <w:pPr>
              <w:spacing w:line="100" w:lineRule="atLeast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работ</w:t>
            </w:r>
          </w:p>
          <w:p w:rsidR="000745BE" w:rsidRDefault="000745BE" w:rsidP="00BC166E">
            <w:pPr>
              <w:spacing w:line="100" w:lineRule="atLeast"/>
              <w:contextualSpacing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тыс</w:t>
            </w:r>
            <w:proofErr w:type="gramStart"/>
            <w:r>
              <w:rPr>
                <w:rFonts w:cs="Times New Roman"/>
              </w:rPr>
              <w:t>.р</w:t>
            </w:r>
            <w:proofErr w:type="gramEnd"/>
            <w:r>
              <w:rPr>
                <w:rFonts w:cs="Times New Roman"/>
              </w:rPr>
              <w:t>уб</w:t>
            </w:r>
            <w:proofErr w:type="spellEnd"/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45BE" w:rsidRDefault="000745BE" w:rsidP="00BC166E">
            <w:pPr>
              <w:spacing w:line="100" w:lineRule="atLeast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ИТОГО по</w:t>
            </w:r>
          </w:p>
          <w:p w:rsidR="000745BE" w:rsidRDefault="000745BE" w:rsidP="00BC166E">
            <w:pPr>
              <w:spacing w:line="100" w:lineRule="atLeast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адресу:</w:t>
            </w:r>
          </w:p>
          <w:p w:rsidR="000745BE" w:rsidRDefault="000745BE" w:rsidP="00BC166E">
            <w:pPr>
              <w:spacing w:line="100" w:lineRule="atLeast"/>
              <w:contextualSpacing/>
              <w:jc w:val="center"/>
            </w:pPr>
            <w:r>
              <w:rPr>
                <w:rFonts w:cs="Times New Roman"/>
              </w:rPr>
              <w:t>тыс. руб.</w:t>
            </w:r>
          </w:p>
        </w:tc>
      </w:tr>
      <w:tr w:rsidR="000745BE" w:rsidTr="00BC166E">
        <w:trPr>
          <w:trHeight w:val="433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45BE" w:rsidRDefault="000745BE" w:rsidP="00BC166E">
            <w:pPr>
              <w:spacing w:line="100" w:lineRule="atLeast"/>
              <w:contextualSpacing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45BE" w:rsidRDefault="000745BE" w:rsidP="00BC166E">
            <w:pPr>
              <w:spacing w:line="100" w:lineRule="atLeast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45BE" w:rsidRDefault="000745BE" w:rsidP="00BC166E">
            <w:pPr>
              <w:spacing w:line="100" w:lineRule="atLeast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45BE" w:rsidRDefault="000745BE" w:rsidP="00BC166E">
            <w:pPr>
              <w:spacing w:line="100" w:lineRule="atLeast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45BE" w:rsidRDefault="000745BE" w:rsidP="00BC166E">
            <w:pPr>
              <w:spacing w:line="100" w:lineRule="atLeast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45BE" w:rsidRDefault="000745BE" w:rsidP="00BC166E">
            <w:pPr>
              <w:spacing w:line="100" w:lineRule="atLeast"/>
              <w:contextualSpacing/>
              <w:jc w:val="center"/>
            </w:pPr>
            <w:r>
              <w:rPr>
                <w:rFonts w:cs="Times New Roman"/>
              </w:rPr>
              <w:t>6</w:t>
            </w:r>
          </w:p>
        </w:tc>
      </w:tr>
      <w:tr w:rsidR="00BC166E" w:rsidTr="00BC166E">
        <w:trPr>
          <w:trHeight w:val="586"/>
        </w:trPr>
        <w:tc>
          <w:tcPr>
            <w:tcW w:w="4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66E" w:rsidRDefault="00BC166E" w:rsidP="00BC166E">
            <w:pPr>
              <w:spacing w:line="100" w:lineRule="atLeast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26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66E" w:rsidRDefault="00BC166E" w:rsidP="00BC166E">
            <w:pPr>
              <w:spacing w:line="100" w:lineRule="atLeast"/>
              <w:contextualSpacing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</w:rPr>
              <w:t>Ул</w:t>
            </w:r>
            <w:proofErr w:type="gramStart"/>
            <w:r>
              <w:rPr>
                <w:rFonts w:cs="Times New Roman"/>
              </w:rPr>
              <w:t>.З</w:t>
            </w:r>
            <w:proofErr w:type="gramEnd"/>
            <w:r>
              <w:rPr>
                <w:rFonts w:cs="Times New Roman"/>
              </w:rPr>
              <w:t>ападная д. 5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66E" w:rsidRDefault="00BC166E" w:rsidP="00BC166E">
            <w:pPr>
              <w:spacing w:line="10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28,00</w:t>
            </w:r>
            <w:r w:rsidR="00540C39">
              <w:rPr>
                <w:rFonts w:cs="Times New Roman"/>
              </w:rPr>
              <w:t xml:space="preserve"> кв.м.</w:t>
            </w:r>
          </w:p>
          <w:p w:rsidR="00BC166E" w:rsidRDefault="00BC166E" w:rsidP="00BC166E">
            <w:pPr>
              <w:spacing w:after="160" w:line="100" w:lineRule="atLeast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66E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  <w:color w:val="000000"/>
              </w:rPr>
              <w:t>К</w:t>
            </w:r>
            <w:r w:rsidR="00BC166E">
              <w:rPr>
                <w:rFonts w:cs="Times New Roman"/>
                <w:color w:val="000000"/>
              </w:rPr>
              <w:t>ап</w:t>
            </w:r>
            <w:proofErr w:type="gramStart"/>
            <w:r w:rsidR="00BC166E">
              <w:rPr>
                <w:rFonts w:cs="Times New Roman"/>
                <w:color w:val="000000"/>
              </w:rPr>
              <w:t>.р</w:t>
            </w:r>
            <w:proofErr w:type="gramEnd"/>
            <w:r w:rsidR="00BC166E">
              <w:rPr>
                <w:rFonts w:cs="Times New Roman"/>
                <w:color w:val="000000"/>
              </w:rPr>
              <w:t>емонт</w:t>
            </w:r>
            <w:proofErr w:type="spellEnd"/>
            <w:r w:rsidR="00BC166E">
              <w:rPr>
                <w:rFonts w:cs="Times New Roman"/>
                <w:color w:val="000000"/>
              </w:rPr>
              <w:t xml:space="preserve"> асфальтового покрытия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66E" w:rsidRDefault="00BC166E" w:rsidP="00BC166E">
            <w:pPr>
              <w:spacing w:line="10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>50,65</w:t>
            </w:r>
          </w:p>
          <w:p w:rsidR="00BC166E" w:rsidRDefault="00BC166E" w:rsidP="00BC166E">
            <w:pPr>
              <w:spacing w:after="160" w:line="100" w:lineRule="atLeast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14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66E" w:rsidRDefault="00BC166E" w:rsidP="00BC166E">
            <w:pPr>
              <w:spacing w:line="10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555,30</w:t>
            </w:r>
          </w:p>
        </w:tc>
      </w:tr>
      <w:tr w:rsidR="00BC166E" w:rsidTr="00BC166E">
        <w:trPr>
          <w:trHeight w:val="586"/>
        </w:trPr>
        <w:tc>
          <w:tcPr>
            <w:tcW w:w="4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C166E" w:rsidRDefault="00BC166E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262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C166E" w:rsidRDefault="00BC166E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66E" w:rsidRDefault="00BC166E" w:rsidP="00BC166E">
            <w:pPr>
              <w:spacing w:line="10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54,00</w:t>
            </w:r>
            <w:r w:rsidR="00540C39">
              <w:rPr>
                <w:rFonts w:cs="Times New Roman"/>
              </w:rPr>
              <w:t xml:space="preserve"> </w:t>
            </w:r>
            <w:proofErr w:type="spellStart"/>
            <w:r w:rsidR="00540C39">
              <w:rPr>
                <w:rFonts w:cs="Times New Roman"/>
              </w:rPr>
              <w:t>пог.м</w:t>
            </w:r>
            <w:proofErr w:type="spellEnd"/>
            <w:r w:rsidR="00540C39">
              <w:rPr>
                <w:rFonts w:cs="Times New Roman"/>
              </w:rPr>
              <w:t>.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66E" w:rsidRDefault="00BC166E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Замена садового камня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66E" w:rsidRDefault="00BC166E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41,70</w:t>
            </w:r>
          </w:p>
        </w:tc>
        <w:tc>
          <w:tcPr>
            <w:tcW w:w="143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66E" w:rsidRDefault="00BC166E" w:rsidP="00BC166E">
            <w:pPr>
              <w:spacing w:line="100" w:lineRule="atLeast"/>
              <w:jc w:val="center"/>
              <w:rPr>
                <w:rFonts w:cs="Times New Roman"/>
              </w:rPr>
            </w:pPr>
          </w:p>
        </w:tc>
      </w:tr>
      <w:tr w:rsidR="00BC166E" w:rsidTr="00BC166E">
        <w:trPr>
          <w:trHeight w:val="586"/>
        </w:trPr>
        <w:tc>
          <w:tcPr>
            <w:tcW w:w="4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C166E" w:rsidRDefault="00BC166E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262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C166E" w:rsidRDefault="00BC166E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66E" w:rsidRDefault="00BC166E" w:rsidP="00BC166E">
            <w:pPr>
              <w:spacing w:line="10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200,00</w:t>
            </w:r>
            <w:r w:rsidR="00540C39">
              <w:rPr>
                <w:rFonts w:cs="Times New Roman"/>
              </w:rPr>
              <w:t xml:space="preserve"> кв.м.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66E" w:rsidRDefault="00BC166E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Ремонт газонов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66E" w:rsidRDefault="00BC166E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93,50</w:t>
            </w:r>
          </w:p>
        </w:tc>
        <w:tc>
          <w:tcPr>
            <w:tcW w:w="143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66E" w:rsidRDefault="00BC166E" w:rsidP="00BC166E">
            <w:pPr>
              <w:spacing w:line="100" w:lineRule="atLeast"/>
              <w:jc w:val="center"/>
              <w:rPr>
                <w:rFonts w:cs="Times New Roman"/>
              </w:rPr>
            </w:pPr>
          </w:p>
        </w:tc>
      </w:tr>
      <w:tr w:rsidR="00BC166E" w:rsidTr="00BC166E">
        <w:trPr>
          <w:trHeight w:val="586"/>
        </w:trPr>
        <w:tc>
          <w:tcPr>
            <w:tcW w:w="4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C166E" w:rsidRDefault="00BC166E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262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C166E" w:rsidRDefault="00BC166E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66E" w:rsidRDefault="00540C39" w:rsidP="00BC166E">
            <w:pPr>
              <w:spacing w:line="10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 шт.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66E" w:rsidRDefault="00BC166E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Замена МАФ (игровых) на дет</w:t>
            </w:r>
            <w:proofErr w:type="gramStart"/>
            <w:r>
              <w:rPr>
                <w:rFonts w:cs="Times New Roman"/>
                <w:color w:val="000000"/>
              </w:rPr>
              <w:t>.п</w:t>
            </w:r>
            <w:proofErr w:type="gramEnd"/>
            <w:r>
              <w:rPr>
                <w:rFonts w:cs="Times New Roman"/>
                <w:color w:val="000000"/>
              </w:rPr>
              <w:t>лощадках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66E" w:rsidRDefault="00BC166E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150,25</w:t>
            </w:r>
          </w:p>
        </w:tc>
        <w:tc>
          <w:tcPr>
            <w:tcW w:w="143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66E" w:rsidRDefault="00BC166E" w:rsidP="00BC166E">
            <w:pPr>
              <w:spacing w:line="100" w:lineRule="atLeast"/>
              <w:jc w:val="center"/>
              <w:rPr>
                <w:rFonts w:cs="Times New Roman"/>
              </w:rPr>
            </w:pPr>
          </w:p>
        </w:tc>
      </w:tr>
      <w:tr w:rsidR="00BC166E" w:rsidTr="002B7A3B">
        <w:trPr>
          <w:trHeight w:val="586"/>
        </w:trPr>
        <w:tc>
          <w:tcPr>
            <w:tcW w:w="4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C166E" w:rsidRDefault="00BC166E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262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C166E" w:rsidRDefault="00BC166E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66E" w:rsidRDefault="00BC166E" w:rsidP="00BC166E">
            <w:pPr>
              <w:spacing w:line="10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86,20</w:t>
            </w:r>
            <w:r w:rsidR="00540C39">
              <w:rPr>
                <w:rFonts w:cs="Times New Roman"/>
              </w:rPr>
              <w:t xml:space="preserve"> кв.м.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66E" w:rsidRDefault="00BC166E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Устройство резинного покрытия на детских</w:t>
            </w:r>
            <w:r w:rsidR="002B7A3B">
              <w:rPr>
                <w:rFonts w:cs="Times New Roman"/>
                <w:color w:val="000000"/>
              </w:rPr>
              <w:t xml:space="preserve"> площадках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66E" w:rsidRDefault="00BC166E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219,20</w:t>
            </w:r>
          </w:p>
        </w:tc>
        <w:tc>
          <w:tcPr>
            <w:tcW w:w="14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66E" w:rsidRDefault="00BC166E" w:rsidP="00BC166E">
            <w:pPr>
              <w:spacing w:line="100" w:lineRule="atLeast"/>
              <w:jc w:val="center"/>
              <w:rPr>
                <w:rFonts w:cs="Times New Roman"/>
              </w:rPr>
            </w:pPr>
          </w:p>
        </w:tc>
      </w:tr>
      <w:tr w:rsidR="002B7A3B" w:rsidTr="002B7A3B">
        <w:trPr>
          <w:trHeight w:val="586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2B7A3B">
            <w:pPr>
              <w:spacing w:line="100" w:lineRule="atLeast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262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2B7A3B">
            <w:pPr>
              <w:spacing w:line="100" w:lineRule="atLeast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Ул. 9 Мая д.19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110,00  кв.м.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2B7A3B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proofErr w:type="spellStart"/>
            <w:r>
              <w:rPr>
                <w:rFonts w:cs="Times New Roman"/>
                <w:color w:val="000000"/>
              </w:rPr>
              <w:t>Кап</w:t>
            </w:r>
            <w:proofErr w:type="gramStart"/>
            <w:r>
              <w:rPr>
                <w:rFonts w:cs="Times New Roman"/>
                <w:color w:val="000000"/>
              </w:rPr>
              <w:t>.р</w:t>
            </w:r>
            <w:proofErr w:type="gramEnd"/>
            <w:r>
              <w:rPr>
                <w:rFonts w:cs="Times New Roman"/>
                <w:color w:val="000000"/>
              </w:rPr>
              <w:t>емонт</w:t>
            </w:r>
            <w:proofErr w:type="spellEnd"/>
            <w:r>
              <w:rPr>
                <w:rFonts w:cs="Times New Roman"/>
                <w:color w:val="000000"/>
              </w:rPr>
              <w:t xml:space="preserve"> асфальтового покрытия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70,15</w:t>
            </w:r>
          </w:p>
        </w:tc>
        <w:tc>
          <w:tcPr>
            <w:tcW w:w="14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1160,82</w:t>
            </w:r>
          </w:p>
        </w:tc>
      </w:tr>
      <w:tr w:rsidR="002B7A3B" w:rsidTr="004B101B">
        <w:trPr>
          <w:trHeight w:val="586"/>
        </w:trPr>
        <w:tc>
          <w:tcPr>
            <w:tcW w:w="4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B7A3B" w:rsidRDefault="002B7A3B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262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B7A3B" w:rsidRDefault="002B7A3B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40,00  </w:t>
            </w:r>
            <w:proofErr w:type="spellStart"/>
            <w:r>
              <w:rPr>
                <w:rFonts w:cs="Times New Roman"/>
              </w:rPr>
              <w:t>пог.м</w:t>
            </w:r>
            <w:proofErr w:type="spellEnd"/>
            <w:r>
              <w:rPr>
                <w:rFonts w:cs="Times New Roman"/>
              </w:rPr>
              <w:t>.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Замена бортового камня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30,80</w:t>
            </w:r>
          </w:p>
        </w:tc>
        <w:tc>
          <w:tcPr>
            <w:tcW w:w="143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</w:p>
        </w:tc>
      </w:tr>
      <w:tr w:rsidR="002B7A3B" w:rsidTr="006F3B2C">
        <w:trPr>
          <w:trHeight w:val="586"/>
        </w:trPr>
        <w:tc>
          <w:tcPr>
            <w:tcW w:w="4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B7A3B" w:rsidRDefault="002B7A3B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262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B7A3B" w:rsidRDefault="002B7A3B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59,00  </w:t>
            </w:r>
            <w:proofErr w:type="spellStart"/>
            <w:r>
              <w:rPr>
                <w:rFonts w:cs="Times New Roman"/>
              </w:rPr>
              <w:t>пог.м</w:t>
            </w:r>
            <w:proofErr w:type="spellEnd"/>
            <w:r>
              <w:rPr>
                <w:rFonts w:cs="Times New Roman"/>
              </w:rPr>
              <w:t>.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Замена газонного ограждения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69,43</w:t>
            </w:r>
          </w:p>
        </w:tc>
        <w:tc>
          <w:tcPr>
            <w:tcW w:w="143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</w:p>
        </w:tc>
      </w:tr>
      <w:tr w:rsidR="002B7A3B" w:rsidTr="00E356FD">
        <w:trPr>
          <w:trHeight w:val="586"/>
        </w:trPr>
        <w:tc>
          <w:tcPr>
            <w:tcW w:w="4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B7A3B" w:rsidRDefault="002B7A3B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262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B7A3B" w:rsidRDefault="002B7A3B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220,00 кв.м.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Ремонт газонов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102,90</w:t>
            </w:r>
          </w:p>
        </w:tc>
        <w:tc>
          <w:tcPr>
            <w:tcW w:w="143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</w:p>
        </w:tc>
      </w:tr>
      <w:tr w:rsidR="002B7A3B" w:rsidTr="00060452">
        <w:trPr>
          <w:trHeight w:val="586"/>
        </w:trPr>
        <w:tc>
          <w:tcPr>
            <w:tcW w:w="4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B7A3B" w:rsidRDefault="002B7A3B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262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B7A3B" w:rsidRDefault="002B7A3B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 шт.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Замена МАФ (игровых) на дет</w:t>
            </w:r>
            <w:proofErr w:type="gramStart"/>
            <w:r>
              <w:rPr>
                <w:rFonts w:cs="Times New Roman"/>
                <w:color w:val="000000"/>
              </w:rPr>
              <w:t>.п</w:t>
            </w:r>
            <w:proofErr w:type="gramEnd"/>
            <w:r>
              <w:rPr>
                <w:rFonts w:cs="Times New Roman"/>
                <w:color w:val="000000"/>
              </w:rPr>
              <w:t>лощадках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398,00</w:t>
            </w:r>
          </w:p>
        </w:tc>
        <w:tc>
          <w:tcPr>
            <w:tcW w:w="143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</w:p>
        </w:tc>
      </w:tr>
      <w:tr w:rsidR="002B7A3B" w:rsidTr="002B7A3B">
        <w:trPr>
          <w:trHeight w:val="586"/>
        </w:trPr>
        <w:tc>
          <w:tcPr>
            <w:tcW w:w="4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B7A3B" w:rsidRDefault="002B7A3B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262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B7A3B" w:rsidRDefault="002B7A3B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 шт.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Замена МАФ (площадки для отдыха)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85,68</w:t>
            </w:r>
          </w:p>
        </w:tc>
        <w:tc>
          <w:tcPr>
            <w:tcW w:w="143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</w:p>
        </w:tc>
      </w:tr>
      <w:tr w:rsidR="00540C39" w:rsidTr="002B7A3B">
        <w:trPr>
          <w:trHeight w:val="586"/>
        </w:trPr>
        <w:tc>
          <w:tcPr>
            <w:tcW w:w="4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0C39" w:rsidRDefault="00540C39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0C39" w:rsidRDefault="00540C39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0C39" w:rsidRDefault="00540C39" w:rsidP="00BC166E">
            <w:pPr>
              <w:spacing w:line="10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159,00 кв.м.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0C39" w:rsidRDefault="00540C39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Устройство резинного покрытия на детских</w:t>
            </w:r>
            <w:r w:rsidR="002B7A3B">
              <w:rPr>
                <w:rFonts w:cs="Times New Roman"/>
                <w:color w:val="000000"/>
              </w:rPr>
              <w:t xml:space="preserve"> площадках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0C39" w:rsidRDefault="00540C39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403,86</w:t>
            </w:r>
          </w:p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4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0C39" w:rsidRDefault="00540C39" w:rsidP="00BC166E">
            <w:pPr>
              <w:spacing w:line="100" w:lineRule="atLeast"/>
              <w:jc w:val="center"/>
              <w:rPr>
                <w:rFonts w:cs="Times New Roman"/>
              </w:rPr>
            </w:pPr>
          </w:p>
        </w:tc>
      </w:tr>
      <w:tr w:rsidR="002B7A3B" w:rsidTr="002B7A3B">
        <w:trPr>
          <w:trHeight w:val="586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2B7A3B">
            <w:pPr>
              <w:spacing w:line="100" w:lineRule="atLeast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262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2B7A3B">
            <w:pPr>
              <w:spacing w:line="100" w:lineRule="atLeast"/>
              <w:contextualSpacing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Пос</w:t>
            </w:r>
            <w:proofErr w:type="gramStart"/>
            <w:r>
              <w:rPr>
                <w:rFonts w:cs="Times New Roman"/>
              </w:rPr>
              <w:t>.А</w:t>
            </w:r>
            <w:proofErr w:type="gramEnd"/>
            <w:r>
              <w:rPr>
                <w:rFonts w:cs="Times New Roman"/>
              </w:rPr>
              <w:t>кулово</w:t>
            </w:r>
            <w:proofErr w:type="spellEnd"/>
            <w:r>
              <w:rPr>
                <w:rFonts w:cs="Times New Roman"/>
              </w:rPr>
              <w:t xml:space="preserve"> д.4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56,00 кв.м.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proofErr w:type="spellStart"/>
            <w:r>
              <w:rPr>
                <w:rFonts w:cs="Times New Roman"/>
                <w:color w:val="000000"/>
              </w:rPr>
              <w:t>Кап</w:t>
            </w:r>
            <w:proofErr w:type="gramStart"/>
            <w:r>
              <w:rPr>
                <w:rFonts w:cs="Times New Roman"/>
                <w:color w:val="000000"/>
              </w:rPr>
              <w:t>.р</w:t>
            </w:r>
            <w:proofErr w:type="gramEnd"/>
            <w:r>
              <w:rPr>
                <w:rFonts w:cs="Times New Roman"/>
                <w:color w:val="000000"/>
              </w:rPr>
              <w:t>емонт</w:t>
            </w:r>
            <w:proofErr w:type="spellEnd"/>
            <w:r>
              <w:rPr>
                <w:rFonts w:cs="Times New Roman"/>
                <w:color w:val="000000"/>
              </w:rPr>
              <w:t xml:space="preserve"> асфальтового покрытия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35,84</w:t>
            </w:r>
          </w:p>
        </w:tc>
        <w:tc>
          <w:tcPr>
            <w:tcW w:w="14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2674,38</w:t>
            </w:r>
          </w:p>
        </w:tc>
      </w:tr>
      <w:tr w:rsidR="002B7A3B" w:rsidTr="002B7A3B">
        <w:trPr>
          <w:trHeight w:val="586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B7A3B" w:rsidRDefault="002B7A3B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262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B7A3B" w:rsidRDefault="002B7A3B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200,00 кв.м.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Ремонт газонов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94,00</w:t>
            </w:r>
          </w:p>
        </w:tc>
        <w:tc>
          <w:tcPr>
            <w:tcW w:w="143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</w:p>
        </w:tc>
      </w:tr>
      <w:tr w:rsidR="002B7A3B" w:rsidTr="002B7A3B">
        <w:trPr>
          <w:trHeight w:val="586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B7A3B" w:rsidRDefault="002B7A3B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262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B7A3B" w:rsidRDefault="002B7A3B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 шт.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Замена МАФ (площадки для отдыха)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58,96</w:t>
            </w:r>
          </w:p>
        </w:tc>
        <w:tc>
          <w:tcPr>
            <w:tcW w:w="143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</w:p>
        </w:tc>
      </w:tr>
      <w:tr w:rsidR="002B7A3B" w:rsidTr="002B7A3B">
        <w:trPr>
          <w:trHeight w:val="586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B7A3B" w:rsidRDefault="002B7A3B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262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B7A3B" w:rsidRDefault="002B7A3B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831,27 кв.м.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Устройство резинного покрытия на детских площадках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1435,27</w:t>
            </w:r>
          </w:p>
        </w:tc>
        <w:tc>
          <w:tcPr>
            <w:tcW w:w="143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</w:p>
        </w:tc>
      </w:tr>
      <w:tr w:rsidR="002B7A3B" w:rsidTr="002B7A3B">
        <w:trPr>
          <w:trHeight w:val="586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B7A3B" w:rsidRDefault="002B7A3B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262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B7A3B" w:rsidRDefault="002B7A3B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 шт.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Установка спортивных тренажеров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638,82</w:t>
            </w:r>
          </w:p>
        </w:tc>
        <w:tc>
          <w:tcPr>
            <w:tcW w:w="143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</w:p>
        </w:tc>
      </w:tr>
      <w:tr w:rsidR="002B7A3B" w:rsidTr="002B7A3B">
        <w:trPr>
          <w:trHeight w:val="586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B7A3B" w:rsidRDefault="002B7A3B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262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B7A3B" w:rsidRDefault="002B7A3B" w:rsidP="00BC166E">
            <w:pPr>
              <w:spacing w:line="100" w:lineRule="atLeast"/>
              <w:contextualSpacing/>
              <w:rPr>
                <w:rFonts w:cs="Times New Roman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 xml:space="preserve">Прочие работы (посадка деревьев, кустарников и </w:t>
            </w:r>
            <w:proofErr w:type="spellStart"/>
            <w:proofErr w:type="gramStart"/>
            <w:r>
              <w:rPr>
                <w:rFonts w:cs="Times New Roman"/>
                <w:color w:val="000000"/>
              </w:rPr>
              <w:t>др</w:t>
            </w:r>
            <w:proofErr w:type="spellEnd"/>
            <w:proofErr w:type="gramEnd"/>
            <w:r>
              <w:rPr>
                <w:rFonts w:cs="Times New Roman"/>
                <w:color w:val="000000"/>
              </w:rPr>
              <w:t>)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411,49</w:t>
            </w:r>
          </w:p>
        </w:tc>
        <w:tc>
          <w:tcPr>
            <w:tcW w:w="143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</w:p>
        </w:tc>
      </w:tr>
      <w:tr w:rsidR="002B7A3B" w:rsidTr="002B7A3B">
        <w:trPr>
          <w:trHeight w:val="586"/>
        </w:trPr>
        <w:tc>
          <w:tcPr>
            <w:tcW w:w="8703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B7A3B" w:rsidRDefault="002B7A3B" w:rsidP="002B7A3B">
            <w:pPr>
              <w:spacing w:line="100" w:lineRule="atLeast"/>
              <w:rPr>
                <w:rFonts w:cs="Times New Roman"/>
                <w:color w:val="000000"/>
              </w:rPr>
            </w:pPr>
          </w:p>
          <w:p w:rsidR="002B7A3B" w:rsidRDefault="002B7A3B" w:rsidP="002B7A3B">
            <w:pPr>
              <w:spacing w:line="100" w:lineRule="atLeas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ИТОГО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A3B" w:rsidRDefault="002B7A3B" w:rsidP="00BC166E">
            <w:pPr>
              <w:spacing w:line="10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4390,5</w:t>
            </w:r>
          </w:p>
        </w:tc>
      </w:tr>
    </w:tbl>
    <w:p w:rsidR="00417958" w:rsidRDefault="00417958" w:rsidP="00417958">
      <w:pPr>
        <w:pStyle w:val="a3"/>
        <w:ind w:firstLine="0"/>
        <w:rPr>
          <w:b/>
          <w:color w:val="000000"/>
          <w:sz w:val="26"/>
          <w:szCs w:val="26"/>
        </w:rPr>
      </w:pPr>
    </w:p>
    <w:p w:rsidR="006114D8" w:rsidRDefault="006114D8" w:rsidP="000745BE"/>
    <w:sectPr w:rsidR="006114D8" w:rsidSect="00611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417958"/>
    <w:rsid w:val="000745BE"/>
    <w:rsid w:val="001511E0"/>
    <w:rsid w:val="002B7A3B"/>
    <w:rsid w:val="002E44AF"/>
    <w:rsid w:val="00417958"/>
    <w:rsid w:val="00540C39"/>
    <w:rsid w:val="006114D8"/>
    <w:rsid w:val="006B4CF1"/>
    <w:rsid w:val="00A905D9"/>
    <w:rsid w:val="00BC166E"/>
    <w:rsid w:val="00F13283"/>
    <w:rsid w:val="00FF0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95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1">
    <w:name w:val="heading 1"/>
    <w:basedOn w:val="a"/>
    <w:link w:val="10"/>
    <w:qFormat/>
    <w:rsid w:val="0041795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17958"/>
    <w:pPr>
      <w:spacing w:line="100" w:lineRule="atLeast"/>
      <w:ind w:firstLine="708"/>
      <w:jc w:val="both"/>
    </w:pPr>
    <w:rPr>
      <w:rFonts w:eastAsia="Times New Roman" w:cs="Times New Roman"/>
      <w:sz w:val="28"/>
    </w:rPr>
  </w:style>
  <w:style w:type="character" w:customStyle="1" w:styleId="a4">
    <w:name w:val="Основной текст с отступом Знак"/>
    <w:basedOn w:val="a0"/>
    <w:link w:val="a3"/>
    <w:rsid w:val="00417958"/>
    <w:rPr>
      <w:rFonts w:ascii="Times New Roman" w:eastAsia="Times New Roman" w:hAnsi="Times New Roman" w:cs="Times New Roman"/>
      <w:kern w:val="1"/>
      <w:sz w:val="28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rsid w:val="004179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ighlighthighlightactive">
    <w:name w:val="highlight highlight_active"/>
    <w:basedOn w:val="a0"/>
    <w:rsid w:val="00417958"/>
  </w:style>
  <w:style w:type="paragraph" w:customStyle="1" w:styleId="ConsPlusTitle">
    <w:name w:val="ConsPlusTitle"/>
    <w:rsid w:val="004179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hghltd.yandex.net/yandbtm?lang=ru&amp;fmode=envelope&amp;tld=ru&amp;text=%D1%80%D0%B5%D1%88%D0%B5%D0%BD%D0%B8%D0%B5%20%D1%81%D0%BE%D0%B2%D0%B5%D1%82%D0%B0%20%D0%B4%D0%B5%D0%BF%D1%83%D1%82%D0%B0%D1%82%D0%BE%D0%B2%20%D0%BE%20%D0%BF%D0%BB%D0%B0%D0%BD%D0%B5%20%D1%80%D0%B0%D0%B1%D0%BE%D1%82%D1%8B%20%D0%B7%D0%B0%D1%81%D0%B5%D0%B4%D0%B0%D0%BD%D0%B8%D1%8F%20%D0%BD%D0%B0%204%20%D0%BA%D0%B2%D0%B0%D1%80%D1%82%D0%B0%D0%BB%202013&amp;url=http%3A%2F%2Fwww.mo-ivanovskoe.ru%2Fuserfiles%2F3_09_2013_01-02-105.doc&amp;lr=213&amp;l10n=ru&amp;mime=doc&amp;sign=896ab414ab15d841a4cf49cfa7cbef20&amp;keyno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</cp:revision>
  <dcterms:created xsi:type="dcterms:W3CDTF">2015-04-14T11:21:00Z</dcterms:created>
  <dcterms:modified xsi:type="dcterms:W3CDTF">2015-04-23T04:47:00Z</dcterms:modified>
</cp:coreProperties>
</file>